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66D7" w14:textId="5AB558D9" w:rsidR="00F37651" w:rsidRPr="0051235A" w:rsidRDefault="005F1BD0" w:rsidP="005673B8">
      <w:pPr>
        <w:pStyle w:val="Title"/>
        <w:rPr>
          <w:sz w:val="24"/>
        </w:rPr>
      </w:pPr>
      <w:r>
        <w:rPr>
          <w:sz w:val="24"/>
        </w:rPr>
        <w:t xml:space="preserve">OHIO UNIVERSITY </w:t>
      </w:r>
      <w:r w:rsidR="0051235A" w:rsidRPr="0051235A">
        <w:rPr>
          <w:sz w:val="24"/>
        </w:rPr>
        <w:t>Women</w:t>
      </w:r>
      <w:r w:rsidR="00D80BDE">
        <w:rPr>
          <w:sz w:val="24"/>
        </w:rPr>
        <w:t>’</w:t>
      </w:r>
      <w:r w:rsidR="0051235A" w:rsidRPr="0051235A">
        <w:rPr>
          <w:sz w:val="24"/>
        </w:rPr>
        <w:t>s ROWING</w:t>
      </w:r>
    </w:p>
    <w:tbl>
      <w:tblPr>
        <w:tblW w:w="5000" w:type="pct"/>
        <w:tblCellMar>
          <w:left w:w="0" w:type="dxa"/>
          <w:right w:w="0" w:type="dxa"/>
        </w:tblCellMar>
        <w:tblLook w:val="04A0" w:firstRow="1" w:lastRow="0" w:firstColumn="1" w:lastColumn="0" w:noHBand="0" w:noVBand="1"/>
      </w:tblPr>
      <w:tblGrid>
        <w:gridCol w:w="1352"/>
        <w:gridCol w:w="7288"/>
      </w:tblGrid>
      <w:tr w:rsidR="005673B8" w:rsidRPr="0051235A" w14:paraId="3D4E1668" w14:textId="77777777" w:rsidTr="0051235A">
        <w:trPr>
          <w:cantSplit/>
          <w:trHeight w:val="288"/>
        </w:trPr>
        <w:tc>
          <w:tcPr>
            <w:tcW w:w="1352" w:type="dxa"/>
          </w:tcPr>
          <w:p w14:paraId="10B61083" w14:textId="77777777" w:rsidR="005673B8" w:rsidRPr="0051235A" w:rsidRDefault="005673B8" w:rsidP="005673B8">
            <w:pPr>
              <w:pStyle w:val="Heading1"/>
              <w:rPr>
                <w:sz w:val="24"/>
              </w:rPr>
            </w:pPr>
            <w:r w:rsidRPr="0051235A">
              <w:rPr>
                <w:sz w:val="24"/>
              </w:rPr>
              <w:t>to:</w:t>
            </w:r>
          </w:p>
        </w:tc>
        <w:tc>
          <w:tcPr>
            <w:tcW w:w="7288" w:type="dxa"/>
          </w:tcPr>
          <w:p w14:paraId="33A4333A" w14:textId="7D39E4C0" w:rsidR="005673B8" w:rsidRPr="0051235A" w:rsidRDefault="0051235A" w:rsidP="0051235A">
            <w:pPr>
              <w:pStyle w:val="Heading2"/>
              <w:rPr>
                <w:sz w:val="24"/>
              </w:rPr>
            </w:pPr>
            <w:r w:rsidRPr="0051235A">
              <w:rPr>
                <w:sz w:val="24"/>
              </w:rPr>
              <w:t>OUWC</w:t>
            </w:r>
            <w:r w:rsidR="005F1BD0">
              <w:rPr>
                <w:sz w:val="24"/>
              </w:rPr>
              <w:t xml:space="preserve"> Members</w:t>
            </w:r>
          </w:p>
        </w:tc>
      </w:tr>
      <w:tr w:rsidR="005673B8" w:rsidRPr="0051235A" w14:paraId="7B9F6963" w14:textId="77777777" w:rsidTr="0051235A">
        <w:trPr>
          <w:cantSplit/>
          <w:trHeight w:val="315"/>
        </w:trPr>
        <w:tc>
          <w:tcPr>
            <w:tcW w:w="1352" w:type="dxa"/>
          </w:tcPr>
          <w:p w14:paraId="77BE618E" w14:textId="77777777" w:rsidR="005673B8" w:rsidRPr="0051235A" w:rsidRDefault="005673B8" w:rsidP="005673B8">
            <w:pPr>
              <w:pStyle w:val="Heading1"/>
              <w:rPr>
                <w:sz w:val="24"/>
              </w:rPr>
            </w:pPr>
            <w:r w:rsidRPr="0051235A">
              <w:rPr>
                <w:sz w:val="24"/>
              </w:rPr>
              <w:t>from:</w:t>
            </w:r>
          </w:p>
        </w:tc>
        <w:tc>
          <w:tcPr>
            <w:tcW w:w="7288" w:type="dxa"/>
          </w:tcPr>
          <w:p w14:paraId="5DB17341" w14:textId="581EFA7D" w:rsidR="005673B8" w:rsidRPr="0051235A" w:rsidRDefault="005F1BD0" w:rsidP="0051235A">
            <w:pPr>
              <w:pStyle w:val="Heading2"/>
              <w:rPr>
                <w:sz w:val="24"/>
              </w:rPr>
            </w:pPr>
            <w:r>
              <w:rPr>
                <w:sz w:val="24"/>
              </w:rPr>
              <w:t>Carly Dumais</w:t>
            </w:r>
          </w:p>
        </w:tc>
      </w:tr>
      <w:tr w:rsidR="005673B8" w:rsidRPr="0051235A" w14:paraId="6D367178" w14:textId="77777777" w:rsidTr="0051235A">
        <w:trPr>
          <w:cantSplit/>
          <w:trHeight w:val="297"/>
        </w:trPr>
        <w:tc>
          <w:tcPr>
            <w:tcW w:w="1352" w:type="dxa"/>
          </w:tcPr>
          <w:p w14:paraId="2D9B06EF" w14:textId="77777777" w:rsidR="005673B8" w:rsidRPr="0051235A" w:rsidRDefault="005673B8" w:rsidP="005673B8">
            <w:pPr>
              <w:pStyle w:val="Heading1"/>
              <w:rPr>
                <w:sz w:val="24"/>
              </w:rPr>
            </w:pPr>
            <w:r w:rsidRPr="0051235A">
              <w:rPr>
                <w:sz w:val="24"/>
              </w:rPr>
              <w:t>subject:</w:t>
            </w:r>
          </w:p>
        </w:tc>
        <w:tc>
          <w:tcPr>
            <w:tcW w:w="7288" w:type="dxa"/>
          </w:tcPr>
          <w:p w14:paraId="2F65BDFD" w14:textId="41828BCB" w:rsidR="005673B8" w:rsidRPr="0051235A" w:rsidRDefault="0051235A" w:rsidP="00D80BDE">
            <w:pPr>
              <w:pStyle w:val="Heading2"/>
              <w:rPr>
                <w:sz w:val="24"/>
              </w:rPr>
            </w:pPr>
            <w:r w:rsidRPr="0051235A">
              <w:rPr>
                <w:sz w:val="24"/>
              </w:rPr>
              <w:t xml:space="preserve">Spring Training </w:t>
            </w:r>
            <w:r w:rsidR="00D80BDE">
              <w:rPr>
                <w:sz w:val="24"/>
              </w:rPr>
              <w:t>Rules</w:t>
            </w:r>
            <w:r w:rsidR="005F1BD0">
              <w:rPr>
                <w:sz w:val="24"/>
              </w:rPr>
              <w:t>/Guidelines</w:t>
            </w:r>
          </w:p>
        </w:tc>
      </w:tr>
      <w:tr w:rsidR="005673B8" w:rsidRPr="0051235A" w14:paraId="6F3DF7FE" w14:textId="77777777" w:rsidTr="0051235A">
        <w:trPr>
          <w:cantSplit/>
          <w:trHeight w:val="315"/>
        </w:trPr>
        <w:tc>
          <w:tcPr>
            <w:tcW w:w="1352" w:type="dxa"/>
          </w:tcPr>
          <w:p w14:paraId="5CABEB46" w14:textId="77777777" w:rsidR="005673B8" w:rsidRPr="0051235A" w:rsidRDefault="005673B8" w:rsidP="005673B8">
            <w:pPr>
              <w:pStyle w:val="Heading1"/>
              <w:rPr>
                <w:sz w:val="24"/>
              </w:rPr>
            </w:pPr>
            <w:r w:rsidRPr="0051235A">
              <w:rPr>
                <w:sz w:val="24"/>
              </w:rPr>
              <w:t>date:</w:t>
            </w:r>
          </w:p>
        </w:tc>
        <w:sdt>
          <w:sdtPr>
            <w:rPr>
              <w:sz w:val="24"/>
            </w:rPr>
            <w:alias w:val="Date"/>
            <w:tag w:val="Date"/>
            <w:id w:val="85081685"/>
            <w:placeholder>
              <w:docPart w:val="4DFAD06C6919B44EBEC8CE8A8F258D7C"/>
            </w:placeholder>
            <w:date w:fullDate="2017-02-13T00:00:00Z">
              <w:dateFormat w:val="MMMM d, yyyy"/>
              <w:lid w:val="en-US"/>
              <w:storeMappedDataAs w:val="dateTime"/>
              <w:calendar w:val="gregorian"/>
            </w:date>
          </w:sdtPr>
          <w:sdtEndPr/>
          <w:sdtContent>
            <w:tc>
              <w:tcPr>
                <w:tcW w:w="7288" w:type="dxa"/>
              </w:tcPr>
              <w:p w14:paraId="4A6DBECF" w14:textId="236059E5" w:rsidR="005673B8" w:rsidRPr="0051235A" w:rsidRDefault="005F1BD0" w:rsidP="0051235A">
                <w:pPr>
                  <w:pStyle w:val="Heading2"/>
                  <w:rPr>
                    <w:sz w:val="24"/>
                  </w:rPr>
                </w:pPr>
                <w:r>
                  <w:rPr>
                    <w:sz w:val="24"/>
                  </w:rPr>
                  <w:t>February 13, 2017</w:t>
                </w:r>
              </w:p>
            </w:tc>
          </w:sdtContent>
        </w:sdt>
      </w:tr>
      <w:tr w:rsidR="005673B8" w14:paraId="5EFEA7F7" w14:textId="77777777" w:rsidTr="0051235A">
        <w:trPr>
          <w:cantSplit/>
          <w:trHeight w:val="288"/>
        </w:trPr>
        <w:tc>
          <w:tcPr>
            <w:tcW w:w="1352" w:type="dxa"/>
            <w:tcBorders>
              <w:bottom w:val="single" w:sz="4" w:space="0" w:color="404040" w:themeColor="text1" w:themeTint="BF"/>
            </w:tcBorders>
          </w:tcPr>
          <w:p w14:paraId="375FC196" w14:textId="77777777" w:rsidR="005673B8" w:rsidRPr="005673B8" w:rsidRDefault="005673B8" w:rsidP="005673B8">
            <w:pPr>
              <w:pStyle w:val="Heading1"/>
              <w:rPr>
                <w:b w:val="0"/>
              </w:rPr>
            </w:pPr>
          </w:p>
        </w:tc>
        <w:tc>
          <w:tcPr>
            <w:tcW w:w="7288" w:type="dxa"/>
            <w:tcBorders>
              <w:bottom w:val="single" w:sz="4" w:space="0" w:color="404040" w:themeColor="text1" w:themeTint="BF"/>
            </w:tcBorders>
          </w:tcPr>
          <w:p w14:paraId="6F926A23" w14:textId="77777777" w:rsidR="005673B8" w:rsidRDefault="005673B8" w:rsidP="005673B8">
            <w:pPr>
              <w:pStyle w:val="Heading1"/>
            </w:pPr>
          </w:p>
        </w:tc>
      </w:tr>
    </w:tbl>
    <w:p w14:paraId="6A7E9442" w14:textId="2D1C4980" w:rsidR="00F37651" w:rsidRPr="00A86569" w:rsidRDefault="0051235A" w:rsidP="00F358EA">
      <w:pPr>
        <w:pStyle w:val="BodyText"/>
        <w:rPr>
          <w:sz w:val="24"/>
        </w:rPr>
      </w:pPr>
      <w:r w:rsidRPr="00A86569">
        <w:rPr>
          <w:sz w:val="24"/>
        </w:rPr>
        <w:t>Women of OU Crew,</w:t>
      </w:r>
    </w:p>
    <w:p w14:paraId="150A868A" w14:textId="49D0F162" w:rsidR="0051235A" w:rsidRPr="00A86569" w:rsidRDefault="00D075D3" w:rsidP="00F358EA">
      <w:pPr>
        <w:pStyle w:val="BodyText"/>
        <w:rPr>
          <w:sz w:val="24"/>
        </w:rPr>
      </w:pPr>
      <w:r w:rsidRPr="00A86569">
        <w:rPr>
          <w:sz w:val="24"/>
        </w:rPr>
        <w:t xml:space="preserve">Traveling as a Club Sport team representing Ohio University is a privilege.  </w:t>
      </w:r>
      <w:r w:rsidR="0051235A" w:rsidRPr="00A86569">
        <w:rPr>
          <w:sz w:val="24"/>
        </w:rPr>
        <w:t>Before we depart on this years spring training trip to Sarasota</w:t>
      </w:r>
      <w:r w:rsidR="005F1BD0" w:rsidRPr="00A86569">
        <w:rPr>
          <w:sz w:val="24"/>
        </w:rPr>
        <w:t>, Florida, I</w:t>
      </w:r>
      <w:r w:rsidR="00826550" w:rsidRPr="00A86569">
        <w:rPr>
          <w:sz w:val="24"/>
        </w:rPr>
        <w:t xml:space="preserve"> would like to remind you of a few rules that </w:t>
      </w:r>
      <w:r w:rsidR="00EE3BBE" w:rsidRPr="00A86569">
        <w:rPr>
          <w:sz w:val="24"/>
        </w:rPr>
        <w:t>come from our club sports manual for our time in Florida</w:t>
      </w:r>
      <w:r w:rsidR="00826550" w:rsidRPr="00A86569">
        <w:rPr>
          <w:sz w:val="24"/>
        </w:rPr>
        <w:t>.  Please take the time to familiarize yourself with these guidelines:</w:t>
      </w:r>
    </w:p>
    <w:p w14:paraId="4FD81873" w14:textId="77777777" w:rsidR="00633BDA" w:rsidRPr="00A86569" w:rsidRDefault="00B43493" w:rsidP="00633BDA">
      <w:pPr>
        <w:pStyle w:val="NormalWeb"/>
        <w:numPr>
          <w:ilvl w:val="0"/>
          <w:numId w:val="2"/>
        </w:numPr>
        <w:spacing w:after="240" w:afterAutospacing="0"/>
        <w:rPr>
          <w:rFonts w:asciiTheme="minorHAnsi" w:hAnsiTheme="minorHAnsi"/>
        </w:rPr>
      </w:pPr>
      <w:r w:rsidRPr="00A86569">
        <w:rPr>
          <w:rFonts w:asciiTheme="minorHAnsi" w:hAnsiTheme="minorHAnsi"/>
        </w:rPr>
        <w:t xml:space="preserve">Respect the property of others, including but not limited to hotels, host sites, rented and personal vehicles, personal property, etc. </w:t>
      </w:r>
    </w:p>
    <w:p w14:paraId="302ED616" w14:textId="56B5AF3E" w:rsidR="00826550" w:rsidRPr="00A86569" w:rsidRDefault="00633BDA" w:rsidP="00B43493">
      <w:pPr>
        <w:pStyle w:val="BodyText"/>
        <w:numPr>
          <w:ilvl w:val="0"/>
          <w:numId w:val="1"/>
        </w:numPr>
        <w:ind w:left="720"/>
        <w:rPr>
          <w:sz w:val="24"/>
        </w:rPr>
      </w:pPr>
      <w:r w:rsidRPr="00A86569">
        <w:rPr>
          <w:sz w:val="24"/>
        </w:rPr>
        <w:t>Refrain from consumption of alcohol</w:t>
      </w:r>
      <w:r w:rsidR="00A86569">
        <w:rPr>
          <w:sz w:val="24"/>
        </w:rPr>
        <w:t>-</w:t>
      </w:r>
      <w:r w:rsidR="005F1BD0" w:rsidRPr="00A86569">
        <w:rPr>
          <w:sz w:val="24"/>
        </w:rPr>
        <w:t xml:space="preserve"> if under the age of 21</w:t>
      </w:r>
      <w:r w:rsidR="00A86569">
        <w:rPr>
          <w:sz w:val="24"/>
        </w:rPr>
        <w:t>, drugs,</w:t>
      </w:r>
      <w:r w:rsidR="006B2B78">
        <w:rPr>
          <w:sz w:val="24"/>
        </w:rPr>
        <w:t xml:space="preserve"> and/or</w:t>
      </w:r>
      <w:r w:rsidR="00A86569">
        <w:rPr>
          <w:sz w:val="24"/>
        </w:rPr>
        <w:t xml:space="preserve"> tobacco</w:t>
      </w:r>
      <w:r w:rsidR="00D075D3" w:rsidRPr="00A86569">
        <w:rPr>
          <w:sz w:val="24"/>
        </w:rPr>
        <w:t xml:space="preserve">. </w:t>
      </w:r>
    </w:p>
    <w:p w14:paraId="0FD7C976" w14:textId="77777777" w:rsidR="00D075D3" w:rsidRPr="00A86569" w:rsidRDefault="00D075D3" w:rsidP="00B43493">
      <w:pPr>
        <w:pStyle w:val="BodyText"/>
        <w:numPr>
          <w:ilvl w:val="0"/>
          <w:numId w:val="1"/>
        </w:numPr>
        <w:ind w:left="720"/>
        <w:rPr>
          <w:sz w:val="24"/>
        </w:rPr>
      </w:pPr>
      <w:r w:rsidRPr="00A86569">
        <w:rPr>
          <w:sz w:val="24"/>
        </w:rPr>
        <w:t xml:space="preserve">Follow </w:t>
      </w:r>
      <w:r w:rsidR="00E16083" w:rsidRPr="00A86569">
        <w:rPr>
          <w:sz w:val="24"/>
        </w:rPr>
        <w:t>any</w:t>
      </w:r>
      <w:r w:rsidRPr="00A86569">
        <w:rPr>
          <w:sz w:val="24"/>
        </w:rPr>
        <w:t xml:space="preserve"> Emergency Action Plan should it be needed.</w:t>
      </w:r>
    </w:p>
    <w:p w14:paraId="64586192" w14:textId="592B23A0" w:rsidR="00D075D3" w:rsidRPr="00A86569" w:rsidRDefault="00D075D3" w:rsidP="00B43493">
      <w:pPr>
        <w:pStyle w:val="BodyText"/>
        <w:numPr>
          <w:ilvl w:val="0"/>
          <w:numId w:val="1"/>
        </w:numPr>
        <w:ind w:left="720"/>
        <w:rPr>
          <w:sz w:val="24"/>
        </w:rPr>
      </w:pPr>
      <w:r w:rsidRPr="00A86569">
        <w:rPr>
          <w:sz w:val="24"/>
        </w:rPr>
        <w:t>University vehicle use mus</w:t>
      </w:r>
      <w:r w:rsidR="005F1BD0" w:rsidRPr="00A86569">
        <w:rPr>
          <w:sz w:val="24"/>
        </w:rPr>
        <w:t>t be approved by President or Vice President</w:t>
      </w:r>
      <w:r w:rsidRPr="00A86569">
        <w:rPr>
          <w:sz w:val="24"/>
        </w:rPr>
        <w:t xml:space="preserve">.  As supervisors for Club Sports trips we must be aware of the location university vehicles and members for the duration of the trip. </w:t>
      </w:r>
    </w:p>
    <w:p w14:paraId="2DA4169A" w14:textId="77777777" w:rsidR="00070B1A" w:rsidRPr="00A86569" w:rsidRDefault="00070B1A" w:rsidP="00E16083">
      <w:pPr>
        <w:pStyle w:val="BodyText"/>
        <w:numPr>
          <w:ilvl w:val="0"/>
          <w:numId w:val="1"/>
        </w:numPr>
        <w:ind w:left="720"/>
        <w:rPr>
          <w:sz w:val="24"/>
        </w:rPr>
      </w:pPr>
      <w:r w:rsidRPr="00A86569">
        <w:rPr>
          <w:sz w:val="24"/>
        </w:rPr>
        <w:t xml:space="preserve">Men will stay out of the Women’s hotel rooms, Women will </w:t>
      </w:r>
      <w:bookmarkStart w:id="0" w:name="_GoBack"/>
      <w:bookmarkEnd w:id="0"/>
      <w:r w:rsidRPr="00A86569">
        <w:rPr>
          <w:sz w:val="24"/>
        </w:rPr>
        <w:t>stay out of the Men’s hotel rooms.  Hotel rooms are to be respected and not damaged.  Please refrain from spending excessive time in the hallways.  The hotel lobby should always be open for work or meetings.</w:t>
      </w:r>
    </w:p>
    <w:p w14:paraId="0B03CF64" w14:textId="77777777" w:rsidR="00E16083" w:rsidRPr="00A86569" w:rsidRDefault="005B0615" w:rsidP="00E16083">
      <w:pPr>
        <w:pStyle w:val="NormalWeb"/>
        <w:numPr>
          <w:ilvl w:val="0"/>
          <w:numId w:val="1"/>
        </w:numPr>
        <w:spacing w:before="240" w:beforeAutospacing="0"/>
        <w:ind w:left="720"/>
        <w:rPr>
          <w:rFonts w:asciiTheme="minorHAnsi" w:hAnsiTheme="minorHAnsi"/>
        </w:rPr>
      </w:pPr>
      <w:r w:rsidRPr="00A86569">
        <w:rPr>
          <w:rFonts w:asciiTheme="minorHAnsi" w:hAnsiTheme="minorHAnsi"/>
        </w:rPr>
        <w:t>Refrain from</w:t>
      </w:r>
      <w:r w:rsidR="00E16083" w:rsidRPr="00A86569">
        <w:rPr>
          <w:rFonts w:asciiTheme="minorHAnsi" w:hAnsiTheme="minorHAnsi"/>
        </w:rPr>
        <w:t xml:space="preserve"> cursing or profanity in public spaces.</w:t>
      </w:r>
    </w:p>
    <w:p w14:paraId="2C37E0B5" w14:textId="77777777" w:rsidR="00633BDA" w:rsidRPr="00A86569" w:rsidRDefault="00633BDA" w:rsidP="00B43493">
      <w:pPr>
        <w:pStyle w:val="BodyText"/>
        <w:numPr>
          <w:ilvl w:val="0"/>
          <w:numId w:val="1"/>
        </w:numPr>
        <w:ind w:left="720"/>
        <w:rPr>
          <w:sz w:val="24"/>
        </w:rPr>
      </w:pPr>
      <w:r w:rsidRPr="00A86569">
        <w:rPr>
          <w:sz w:val="24"/>
        </w:rPr>
        <w:t xml:space="preserve">When traveling stay in groups for safety purposes. </w:t>
      </w:r>
    </w:p>
    <w:p w14:paraId="70F68997" w14:textId="699FAC92" w:rsidR="00A86569" w:rsidRDefault="00105519" w:rsidP="00A86569">
      <w:pPr>
        <w:pStyle w:val="BodyText"/>
        <w:numPr>
          <w:ilvl w:val="0"/>
          <w:numId w:val="1"/>
        </w:numPr>
        <w:ind w:left="720"/>
        <w:rPr>
          <w:sz w:val="24"/>
        </w:rPr>
      </w:pPr>
      <w:r w:rsidRPr="00A86569">
        <w:rPr>
          <w:sz w:val="24"/>
        </w:rPr>
        <w:t>Respect</w:t>
      </w:r>
      <w:r w:rsidR="002244BA" w:rsidRPr="00A86569">
        <w:rPr>
          <w:sz w:val="24"/>
        </w:rPr>
        <w:t xml:space="preserve"> curfew</w:t>
      </w:r>
      <w:r w:rsidR="00A35453" w:rsidRPr="00A86569">
        <w:rPr>
          <w:sz w:val="24"/>
        </w:rPr>
        <w:t xml:space="preserve"> hours</w:t>
      </w:r>
      <w:r w:rsidR="002244BA" w:rsidRPr="00A86569">
        <w:rPr>
          <w:sz w:val="24"/>
        </w:rPr>
        <w:t>.</w:t>
      </w:r>
      <w:r w:rsidR="00A86569">
        <w:rPr>
          <w:sz w:val="24"/>
        </w:rPr>
        <w:t xml:space="preserve"> Be in your room by 10pm, lights out by 11pm. </w:t>
      </w:r>
    </w:p>
    <w:p w14:paraId="2DAC58F9" w14:textId="60806C48" w:rsidR="00A86569" w:rsidRPr="00A86569" w:rsidRDefault="00A86569" w:rsidP="00A86569">
      <w:pPr>
        <w:pStyle w:val="BodyText"/>
        <w:rPr>
          <w:sz w:val="24"/>
        </w:rPr>
      </w:pPr>
    </w:p>
    <w:p w14:paraId="7E2621AD" w14:textId="038FD0B6" w:rsidR="002244BA" w:rsidRPr="00A86569" w:rsidRDefault="002244BA" w:rsidP="002244BA">
      <w:pPr>
        <w:pStyle w:val="BodyText"/>
        <w:rPr>
          <w:sz w:val="24"/>
        </w:rPr>
      </w:pPr>
      <w:r w:rsidRPr="00A86569">
        <w:rPr>
          <w:sz w:val="24"/>
        </w:rPr>
        <w:t xml:space="preserve">If you have any questions, please don’t hesitate to contact </w:t>
      </w:r>
      <w:r w:rsidR="005F1BD0" w:rsidRPr="00A86569">
        <w:rPr>
          <w:sz w:val="24"/>
        </w:rPr>
        <w:t>Carly</w:t>
      </w:r>
      <w:r w:rsidRPr="00A86569">
        <w:rPr>
          <w:sz w:val="24"/>
        </w:rPr>
        <w:t xml:space="preserve">.  Whenever we travel as a team, we represent OUWC as well as Ohio University.  Make sure that you are giving bobcats a good name </w:t>
      </w:r>
      <w:r w:rsidR="00D80BDE" w:rsidRPr="00A86569">
        <w:rPr>
          <w:sz w:val="24"/>
        </w:rPr>
        <w:t>the entire time we are</w:t>
      </w:r>
      <w:r w:rsidR="00E16083" w:rsidRPr="00A86569">
        <w:rPr>
          <w:sz w:val="24"/>
        </w:rPr>
        <w:t xml:space="preserve"> on spring break</w:t>
      </w:r>
      <w:r w:rsidRPr="00A86569">
        <w:rPr>
          <w:sz w:val="24"/>
        </w:rPr>
        <w:t>, and of</w:t>
      </w:r>
      <w:r w:rsidR="005F1BD0" w:rsidRPr="00A86569">
        <w:rPr>
          <w:sz w:val="24"/>
        </w:rPr>
        <w:t xml:space="preserve"> course, work hard and have fun!</w:t>
      </w:r>
      <w:r w:rsidRPr="00A86569">
        <w:rPr>
          <w:sz w:val="24"/>
        </w:rPr>
        <w:t xml:space="preserve"> </w:t>
      </w:r>
    </w:p>
    <w:p w14:paraId="17E6D406" w14:textId="77777777" w:rsidR="002244BA" w:rsidRPr="00A86569" w:rsidRDefault="002244BA" w:rsidP="002244BA">
      <w:pPr>
        <w:pStyle w:val="BodyText"/>
        <w:rPr>
          <w:sz w:val="24"/>
        </w:rPr>
      </w:pPr>
      <w:r w:rsidRPr="00A86569">
        <w:rPr>
          <w:sz w:val="24"/>
        </w:rPr>
        <w:t>Regards,</w:t>
      </w:r>
    </w:p>
    <w:p w14:paraId="0D60AC7F" w14:textId="0DC658AA" w:rsidR="002244BA" w:rsidRPr="00A86569" w:rsidRDefault="005F1BD0" w:rsidP="002244BA">
      <w:pPr>
        <w:pStyle w:val="BodyText"/>
        <w:rPr>
          <w:sz w:val="24"/>
        </w:rPr>
      </w:pPr>
      <w:r w:rsidRPr="00A86569">
        <w:rPr>
          <w:sz w:val="24"/>
        </w:rPr>
        <w:lastRenderedPageBreak/>
        <w:t>Carly Dumais</w:t>
      </w:r>
    </w:p>
    <w:sectPr w:rsidR="002244BA" w:rsidRPr="00A86569" w:rsidSect="00826550">
      <w:footerReference w:type="even" r:id="rId10"/>
      <w:footerReference w:type="default" r:id="rId11"/>
      <w:headerReference w:type="first" r:id="rId12"/>
      <w:footerReference w:type="first" r:id="rId13"/>
      <w:pgSz w:w="12240" w:h="15840" w:code="1"/>
      <w:pgMar w:top="1440" w:right="1800" w:bottom="1440" w:left="1800" w:header="432"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EACA9" w14:textId="77777777" w:rsidR="00D25D8A" w:rsidRDefault="00D25D8A">
      <w:r>
        <w:separator/>
      </w:r>
    </w:p>
    <w:p w14:paraId="04E2B60D" w14:textId="77777777" w:rsidR="00D25D8A" w:rsidRDefault="00D25D8A"/>
  </w:endnote>
  <w:endnote w:type="continuationSeparator" w:id="0">
    <w:p w14:paraId="1B89744A" w14:textId="77777777" w:rsidR="00D25D8A" w:rsidRDefault="00D25D8A">
      <w:r>
        <w:continuationSeparator/>
      </w:r>
    </w:p>
    <w:p w14:paraId="033EFC73" w14:textId="77777777" w:rsidR="00D25D8A" w:rsidRDefault="00D2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4A145"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D0BAA50" w14:textId="77777777" w:rsidR="005673B8" w:rsidRDefault="005673B8">
    <w:pPr>
      <w:pStyle w:val="Footer"/>
    </w:pPr>
  </w:p>
  <w:p w14:paraId="63917529"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D767" w14:textId="0F7F5D52"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AC2C0C">
      <w:rPr>
        <w:rStyle w:val="PageNumber"/>
        <w:noProof/>
      </w:rPr>
      <w:t>2</w:t>
    </w:r>
    <w:r>
      <w:rPr>
        <w:rStyle w:val="PageNumber"/>
      </w:rPr>
      <w:fldChar w:fldCharType="end"/>
    </w:r>
  </w:p>
  <w:p w14:paraId="3CAD3F65"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CD0A"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D339" w14:textId="77777777" w:rsidR="00D25D8A" w:rsidRDefault="00D25D8A">
      <w:r>
        <w:separator/>
      </w:r>
    </w:p>
    <w:p w14:paraId="501511EA" w14:textId="77777777" w:rsidR="00D25D8A" w:rsidRDefault="00D25D8A"/>
  </w:footnote>
  <w:footnote w:type="continuationSeparator" w:id="0">
    <w:p w14:paraId="36B62281" w14:textId="77777777" w:rsidR="00D25D8A" w:rsidRDefault="00D25D8A">
      <w:r>
        <w:continuationSeparator/>
      </w:r>
    </w:p>
    <w:p w14:paraId="04567693" w14:textId="77777777" w:rsidR="00D25D8A" w:rsidRDefault="00D25D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C1AD5" w14:textId="0757BCBF" w:rsidR="005F1BD0" w:rsidRDefault="005F1BD0" w:rsidP="005F1BD0">
    <w:pPr>
      <w:widowControl w:val="0"/>
      <w:autoSpaceDE w:val="0"/>
      <w:autoSpaceDN w:val="0"/>
      <w:adjustRightInd w:val="0"/>
      <w:spacing w:line="280" w:lineRule="atLeast"/>
      <w:rPr>
        <w:rFonts w:ascii="Times" w:hAnsi="Times" w:cs="Times"/>
        <w:sz w:val="24"/>
      </w:rPr>
    </w:pPr>
    <w:r>
      <w:rPr>
        <w:rFonts w:ascii="Times" w:hAnsi="Times" w:cs="Times"/>
        <w:sz w:val="24"/>
      </w:rPr>
      <w:t xml:space="preserve"> </w:t>
    </w:r>
  </w:p>
  <w:p w14:paraId="24E77C7D" w14:textId="0959A208" w:rsidR="0051235A" w:rsidRDefault="0051235A" w:rsidP="00826550">
    <w:pPr>
      <w:pStyle w:val="Header"/>
      <w:spacing w:after="120"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83A98"/>
    <w:multiLevelType w:val="hybridMultilevel"/>
    <w:tmpl w:val="5734E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A36E3C"/>
    <w:multiLevelType w:val="multilevel"/>
    <w:tmpl w:val="969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5A"/>
    <w:rsid w:val="00070B1A"/>
    <w:rsid w:val="000D4049"/>
    <w:rsid w:val="00105519"/>
    <w:rsid w:val="002244BA"/>
    <w:rsid w:val="0051235A"/>
    <w:rsid w:val="005673B8"/>
    <w:rsid w:val="005B0615"/>
    <w:rsid w:val="005F1BD0"/>
    <w:rsid w:val="00633BDA"/>
    <w:rsid w:val="006B2B78"/>
    <w:rsid w:val="006D1F98"/>
    <w:rsid w:val="00826550"/>
    <w:rsid w:val="00A35453"/>
    <w:rsid w:val="00A86569"/>
    <w:rsid w:val="00AC2C0C"/>
    <w:rsid w:val="00B43493"/>
    <w:rsid w:val="00D075D3"/>
    <w:rsid w:val="00D25D8A"/>
    <w:rsid w:val="00D80BDE"/>
    <w:rsid w:val="00E16083"/>
    <w:rsid w:val="00EE3BBE"/>
    <w:rsid w:val="00EF6E0B"/>
    <w:rsid w:val="00F358EA"/>
    <w:rsid w:val="00F37651"/>
    <w:rsid w:val="00F8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D00E3"/>
  <w15:docId w15:val="{A1296E81-52DE-498C-8F44-94A20BFA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NormalWeb">
    <w:name w:val="Normal (Web)"/>
    <w:basedOn w:val="Normal"/>
    <w:uiPriority w:val="99"/>
    <w:semiHidden/>
    <w:unhideWhenUsed/>
    <w:rsid w:val="00B4349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82145">
      <w:bodyDiv w:val="1"/>
      <w:marLeft w:val="0"/>
      <w:marRight w:val="0"/>
      <w:marTop w:val="0"/>
      <w:marBottom w:val="0"/>
      <w:divBdr>
        <w:top w:val="none" w:sz="0" w:space="0" w:color="auto"/>
        <w:left w:val="none" w:sz="0" w:space="0" w:color="auto"/>
        <w:bottom w:val="none" w:sz="0" w:space="0" w:color="auto"/>
        <w:right w:val="none" w:sz="0" w:space="0" w:color="auto"/>
      </w:divBdr>
      <w:divsChild>
        <w:div w:id="1897660901">
          <w:marLeft w:val="0"/>
          <w:marRight w:val="0"/>
          <w:marTop w:val="0"/>
          <w:marBottom w:val="0"/>
          <w:divBdr>
            <w:top w:val="none" w:sz="0" w:space="0" w:color="auto"/>
            <w:left w:val="none" w:sz="0" w:space="0" w:color="auto"/>
            <w:bottom w:val="none" w:sz="0" w:space="0" w:color="auto"/>
            <w:right w:val="none" w:sz="0" w:space="0" w:color="auto"/>
          </w:divBdr>
          <w:divsChild>
            <w:div w:id="1398672591">
              <w:marLeft w:val="0"/>
              <w:marRight w:val="0"/>
              <w:marTop w:val="0"/>
              <w:marBottom w:val="0"/>
              <w:divBdr>
                <w:top w:val="none" w:sz="0" w:space="0" w:color="auto"/>
                <w:left w:val="none" w:sz="0" w:space="0" w:color="auto"/>
                <w:bottom w:val="none" w:sz="0" w:space="0" w:color="auto"/>
                <w:right w:val="none" w:sz="0" w:space="0" w:color="auto"/>
              </w:divBdr>
              <w:divsChild>
                <w:div w:id="481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FAD06C6919B44EBEC8CE8A8F258D7C"/>
        <w:category>
          <w:name w:val="General"/>
          <w:gallery w:val="placeholder"/>
        </w:category>
        <w:types>
          <w:type w:val="bbPlcHdr"/>
        </w:types>
        <w:behaviors>
          <w:behavior w:val="content"/>
        </w:behaviors>
        <w:guid w:val="{85EB67AB-CE0B-B345-B4AB-BB465FEB90A9}"/>
      </w:docPartPr>
      <w:docPartBody>
        <w:p w:rsidR="001B4EAC" w:rsidRDefault="001B4EAC">
          <w:pPr>
            <w:pStyle w:val="4DFAD06C6919B44EBEC8CE8A8F258D7C"/>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AC"/>
    <w:rsid w:val="001B4EAC"/>
    <w:rsid w:val="0067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EE0F7B0A3E5E418F4E8A0AF033CB9F">
    <w:name w:val="28EE0F7B0A3E5E418F4E8A0AF033CB9F"/>
  </w:style>
  <w:style w:type="paragraph" w:customStyle="1" w:styleId="E710A7DC1EA0B844AA5E9C4CB9724BAC">
    <w:name w:val="E710A7DC1EA0B844AA5E9C4CB9724BAC"/>
  </w:style>
  <w:style w:type="paragraph" w:customStyle="1" w:styleId="A76CDD60C6BCFD4BB7863CDEDBFD6077">
    <w:name w:val="A76CDD60C6BCFD4BB7863CDEDBFD6077"/>
  </w:style>
  <w:style w:type="paragraph" w:customStyle="1" w:styleId="4DFAD06C6919B44EBEC8CE8A8F258D7C">
    <w:name w:val="4DFAD06C6919B44EBEC8CE8A8F258D7C"/>
  </w:style>
  <w:style w:type="paragraph" w:customStyle="1" w:styleId="9F531A6C6AA3FC4FAF4C61AD56AF283F">
    <w:name w:val="9F531A6C6AA3FC4FAF4C61AD56AF283F"/>
  </w:style>
  <w:style w:type="paragraph" w:customStyle="1" w:styleId="F8077F890CF80642BC6D33839BEBB2E0">
    <w:name w:val="F8077F890CF80642BC6D33839BEBB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Send an interoffice memo with this memorandum template. It features an elegant design with fields for sender and recipient information as well as body text.</APDescription>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694605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2011-11-30T18:04:00+00:00</AssetStart>
    <FriendlyTitle xmlns="4873beb7-5857-4685-be1f-d57550cc96cc" xsi:nil="true"/>
    <MarketSpecific xmlns="4873beb7-5857-4685-be1f-d57550cc96cc">false</MarketSpecific>
    <TPNamespace xmlns="4873beb7-5857-4685-be1f-d57550cc96cc" xsi:nil="true"/>
    <PublishStatusLookup xmlns="4873beb7-5857-4685-be1f-d57550cc96cc">
      <Value>1346086</Value>
      <Value>1528007</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Memo (Elegant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TP102790079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2003 to 2007 conversion.</UANotes>
    <OriginalRelease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customXml/itemProps2.xml><?xml version="1.0" encoding="utf-8"?>
<ds:datastoreItem xmlns:ds="http://schemas.openxmlformats.org/officeDocument/2006/customXml" ds:itemID="{788ADC0D-E0D9-4A09-9826-56B6B9CA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4FE173-B1DB-404D-8606-4820AA5A78CB}">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Memo (Elegant design)</vt:lpstr>
    </vt:vector>
  </TitlesOfParts>
  <Company>Microsoft Corporation</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Robertson, Keenan</dc:creator>
  <cp:keywords/>
  <dc:description/>
  <cp:lastModifiedBy>OIT-LocalCR</cp:lastModifiedBy>
  <cp:revision>2</cp:revision>
  <cp:lastPrinted>2016-02-24T17:12:00Z</cp:lastPrinted>
  <dcterms:created xsi:type="dcterms:W3CDTF">2017-02-14T01:54:00Z</dcterms:created>
  <dcterms:modified xsi:type="dcterms:W3CDTF">2017-02-14T01:54:00Z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