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E7" w:rsidRDefault="00CF32E7">
      <w:r>
        <w:t>Group 3: Cory, Crystal, Ian</w:t>
      </w:r>
    </w:p>
    <w:p w:rsidR="00D55455" w:rsidRDefault="00D55455">
      <w:bookmarkStart w:id="0" w:name="_GoBack"/>
      <w:bookmarkEnd w:id="0"/>
    </w:p>
    <w:p w:rsidR="00CF32E7" w:rsidRDefault="00D55455">
      <w:r>
        <w:t>As a member of a team would you follow a leader’s choice to maintain or reassess a goal? Upon what criteria might you make a choice? What relevance do these questions have for a future principal, who will be leading a staff and who will be part of an administrative team?</w:t>
      </w:r>
    </w:p>
    <w:p w:rsidR="00CF32E7" w:rsidRDefault="00B34FDF" w:rsidP="00B34FDF">
      <w:pPr>
        <w:pStyle w:val="ListParagraph"/>
        <w:numPr>
          <w:ilvl w:val="0"/>
          <w:numId w:val="1"/>
        </w:numPr>
      </w:pPr>
      <w:r>
        <w:t>Although we may have a strong leader, sometimes being ethical might result in reevaluating the situation that maybe the leader does not know or understand the full extent of. When I make a decision, I gather my leaders input and evaluated my own prior knowledge and trust of the leader. As a future principal you must be authentic but also trust in your own experience and knowledge of the job.</w:t>
      </w:r>
    </w:p>
    <w:p w:rsidR="00D55455" w:rsidRDefault="00D55455" w:rsidP="00D55455"/>
    <w:p w:rsidR="00D55455" w:rsidRDefault="00D55455" w:rsidP="00D55455">
      <w:r>
        <w:t>What would you do if your choice meant that you would be abandoning the direction of the group? Upon what criteria would you make this decision? What relevance do these two questions have for a future principal, who will be leading a staff and who will be part of an administrative team?</w:t>
      </w:r>
    </w:p>
    <w:p w:rsidR="00B34FDF" w:rsidRDefault="00B34FDF" w:rsidP="00B34FDF">
      <w:pPr>
        <w:pStyle w:val="ListParagraph"/>
        <w:numPr>
          <w:ilvl w:val="0"/>
          <w:numId w:val="1"/>
        </w:numPr>
      </w:pPr>
      <w:r>
        <w:t>My change to abandon the decision of the group would be dependent on the change of the situation that the group does not know about. The decision is strictly situational</w:t>
      </w:r>
      <w:r w:rsidR="00D55455">
        <w:t xml:space="preserve"> and depends on the possible outcomes. Ultimately I believe my group would trust me and my decisions to alter the original plan for the good of the cause. As a principal, when I am with a TBT group, we discuss and come up with a plan for the teachers to take back to their classroom. Each teacher is responsible for the instruction being presented to their students. If their students require a change to the plan, that is a decision that the teacher has evaluated and is respected due to their position and experience. The same goes for a principal once leaving a meeting with other administrators. They are placed in a position to be trusted by the superintendent and other principals to make decision relevant for their building.</w:t>
      </w:r>
    </w:p>
    <w:sectPr w:rsidR="00B34FDF" w:rsidSect="0059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F29AA"/>
    <w:multiLevelType w:val="hybridMultilevel"/>
    <w:tmpl w:val="2E68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03"/>
    <w:rsid w:val="003C413C"/>
    <w:rsid w:val="0059250B"/>
    <w:rsid w:val="006E6603"/>
    <w:rsid w:val="00B34FDF"/>
    <w:rsid w:val="00C00D09"/>
    <w:rsid w:val="00CF32E7"/>
    <w:rsid w:val="00D5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4DF06"/>
  <w15:chartTrackingRefBased/>
  <w15:docId w15:val="{9305BD15-ED48-834D-8677-205CCF8F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snyder.ian3@gmail.com</dc:creator>
  <cp:keywords/>
  <dc:description/>
  <cp:lastModifiedBy>snyder.ian3@gmail.com</cp:lastModifiedBy>
  <cp:revision>1</cp:revision>
  <dcterms:created xsi:type="dcterms:W3CDTF">2019-08-24T17:15:00Z</dcterms:created>
  <dcterms:modified xsi:type="dcterms:W3CDTF">2019-08-24T19:44:00Z</dcterms:modified>
</cp:coreProperties>
</file>