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3E" w:rsidRDefault="000B0DD2" w:rsidP="00D05196">
      <w:pPr>
        <w:spacing w:line="360" w:lineRule="auto"/>
      </w:pPr>
      <w:r>
        <w:t>Transactional:</w:t>
      </w:r>
    </w:p>
    <w:p w:rsidR="000B0DD2" w:rsidRDefault="00976F51" w:rsidP="00D05196">
      <w:pPr>
        <w:spacing w:line="360" w:lineRule="auto"/>
      </w:pPr>
      <w:r>
        <w:t>Achievement Theory of Behavior</w:t>
      </w:r>
    </w:p>
    <w:p w:rsidR="000B0DD2" w:rsidRDefault="000B0DD2" w:rsidP="00D05196">
      <w:pPr>
        <w:spacing w:line="360" w:lineRule="auto"/>
      </w:pPr>
      <w:r>
        <w:t>Authoritarian Leadership</w:t>
      </w:r>
    </w:p>
    <w:p w:rsidR="000B0DD2" w:rsidRDefault="000B0DD2" w:rsidP="00D05196">
      <w:pPr>
        <w:spacing w:line="360" w:lineRule="auto"/>
      </w:pPr>
      <w:r>
        <w:t>Behavioral approach to learning</w:t>
      </w:r>
    </w:p>
    <w:p w:rsidR="000B0DD2" w:rsidRDefault="000B0DD2" w:rsidP="00D05196">
      <w:pPr>
        <w:spacing w:line="360" w:lineRule="auto"/>
      </w:pPr>
      <w:r>
        <w:t>Closed Climate</w:t>
      </w:r>
    </w:p>
    <w:p w:rsidR="00976F51" w:rsidRDefault="00976F51" w:rsidP="00D05196">
      <w:pPr>
        <w:spacing w:line="360" w:lineRule="auto"/>
      </w:pPr>
      <w:r>
        <w:t>Collective Efficacy theory of Behavior</w:t>
      </w:r>
    </w:p>
    <w:p w:rsidR="000B0DD2" w:rsidRDefault="000B0DD2" w:rsidP="00D05196">
      <w:pPr>
        <w:spacing w:line="360" w:lineRule="auto"/>
      </w:pPr>
      <w:r>
        <w:t>External Locus of control</w:t>
      </w:r>
    </w:p>
    <w:p w:rsidR="000B0DD2" w:rsidRDefault="000B0DD2" w:rsidP="00D05196">
      <w:pPr>
        <w:spacing w:line="360" w:lineRule="auto"/>
      </w:pPr>
      <w:r>
        <w:t>Extrinsic motivation</w:t>
      </w:r>
    </w:p>
    <w:p w:rsidR="000B0DD2" w:rsidRDefault="000B0DD2" w:rsidP="00D05196">
      <w:pPr>
        <w:spacing w:line="360" w:lineRule="auto"/>
      </w:pPr>
      <w:r>
        <w:t>Fear</w:t>
      </w:r>
    </w:p>
    <w:p w:rsidR="00976F51" w:rsidRDefault="00976F51" w:rsidP="00D05196">
      <w:pPr>
        <w:spacing w:line="360" w:lineRule="auto"/>
      </w:pPr>
      <w:r>
        <w:t>Hygiene Factors</w:t>
      </w:r>
      <w:r w:rsidR="00577C67">
        <w:t>*</w:t>
      </w:r>
    </w:p>
    <w:p w:rsidR="00976F51" w:rsidRDefault="00976F51" w:rsidP="00D05196">
      <w:pPr>
        <w:spacing w:line="360" w:lineRule="auto"/>
      </w:pPr>
      <w:r>
        <w:t>Us of Options with Conflict Management</w:t>
      </w:r>
    </w:p>
    <w:p w:rsidR="00976F51" w:rsidRDefault="00976F51" w:rsidP="00D05196">
      <w:pPr>
        <w:spacing w:line="360" w:lineRule="auto"/>
      </w:pPr>
      <w:r>
        <w:t>Origins</w:t>
      </w:r>
    </w:p>
    <w:p w:rsidR="00976F51" w:rsidRDefault="00976F51" w:rsidP="00D05196">
      <w:pPr>
        <w:spacing w:line="360" w:lineRule="auto"/>
      </w:pPr>
      <w:r>
        <w:t>Pawns</w:t>
      </w:r>
    </w:p>
    <w:p w:rsidR="00577C67" w:rsidRDefault="00D05196" w:rsidP="00577C67">
      <w:pPr>
        <w:spacing w:line="360" w:lineRule="auto"/>
      </w:pPr>
      <w:r>
        <w:t>Position-Based Approach to Conflict</w:t>
      </w:r>
      <w:r w:rsidR="00577C67">
        <w:t xml:space="preserve"> </w:t>
      </w:r>
    </w:p>
    <w:p w:rsidR="00D05196" w:rsidRDefault="00D05196" w:rsidP="00577C67">
      <w:pPr>
        <w:spacing w:line="360" w:lineRule="auto"/>
        <w:ind w:firstLine="720"/>
      </w:pPr>
      <w:r>
        <w:t>Management</w:t>
      </w:r>
    </w:p>
    <w:p w:rsidR="00577C67" w:rsidRDefault="00577C67" w:rsidP="00577C67">
      <w:pPr>
        <w:spacing w:line="360" w:lineRule="auto"/>
      </w:pPr>
      <w:r>
        <w:t>Pygmalion and My Fair Lady</w:t>
      </w:r>
    </w:p>
    <w:p w:rsidR="000B0DD2" w:rsidRDefault="000B0DD2" w:rsidP="00D05196">
      <w:pPr>
        <w:spacing w:line="360" w:lineRule="auto"/>
      </w:pPr>
      <w:r>
        <w:t>Rationale System</w:t>
      </w:r>
    </w:p>
    <w:p w:rsidR="000B0DD2" w:rsidRDefault="000B0DD2" w:rsidP="00D05196">
      <w:pPr>
        <w:spacing w:line="360" w:lineRule="auto"/>
      </w:pPr>
      <w:r>
        <w:t>Resentment</w:t>
      </w:r>
    </w:p>
    <w:p w:rsidR="000B0DD2" w:rsidRDefault="000B0DD2" w:rsidP="00D05196">
      <w:pPr>
        <w:spacing w:line="360" w:lineRule="auto"/>
      </w:pPr>
      <w:r>
        <w:t>Stable Perspective of ability/capacity</w:t>
      </w:r>
    </w:p>
    <w:p w:rsidR="00D05196" w:rsidRDefault="00D05196" w:rsidP="00D05196">
      <w:pPr>
        <w:spacing w:line="360" w:lineRule="auto"/>
      </w:pPr>
      <w:r>
        <w:t>Use of Standards for Conflict management</w:t>
      </w:r>
    </w:p>
    <w:p w:rsidR="00D05196" w:rsidRDefault="00D05196" w:rsidP="00D05196">
      <w:pPr>
        <w:spacing w:line="360" w:lineRule="auto"/>
      </w:pPr>
      <w:r>
        <w:t>State and Federal Mandates</w:t>
      </w:r>
    </w:p>
    <w:p w:rsidR="000B0DD2" w:rsidRDefault="000B0DD2" w:rsidP="00D05196">
      <w:pPr>
        <w:spacing w:line="360" w:lineRule="auto"/>
      </w:pPr>
      <w:r>
        <w:t>Tightly Coupled Structure</w:t>
      </w:r>
    </w:p>
    <w:p w:rsidR="000B0DD2" w:rsidRDefault="000B0DD2" w:rsidP="00D05196">
      <w:pPr>
        <w:spacing w:line="360" w:lineRule="auto"/>
      </w:pPr>
      <w:r>
        <w:t>Transactional Leadership</w:t>
      </w:r>
    </w:p>
    <w:p w:rsidR="000B0DD2" w:rsidRDefault="000B0DD2" w:rsidP="00D05196">
      <w:pPr>
        <w:spacing w:line="360" w:lineRule="auto"/>
      </w:pPr>
      <w:r>
        <w:t>Weberian Structure</w:t>
      </w:r>
    </w:p>
    <w:p w:rsidR="000B0DD2" w:rsidRDefault="000B0DD2" w:rsidP="00D05196">
      <w:pPr>
        <w:spacing w:line="360" w:lineRule="auto"/>
      </w:pPr>
      <w:bookmarkStart w:id="0" w:name="_GoBack"/>
      <w:bookmarkEnd w:id="0"/>
    </w:p>
    <w:p w:rsidR="000B0DD2" w:rsidRDefault="000B0DD2" w:rsidP="00D05196">
      <w:pPr>
        <w:spacing w:line="360" w:lineRule="auto"/>
      </w:pPr>
    </w:p>
    <w:p w:rsidR="000B0DD2" w:rsidRDefault="000B0DD2" w:rsidP="00D05196">
      <w:pPr>
        <w:spacing w:line="360" w:lineRule="auto"/>
      </w:pPr>
    </w:p>
    <w:p w:rsidR="000B0DD2" w:rsidRDefault="000B0DD2" w:rsidP="00D05196">
      <w:pPr>
        <w:spacing w:line="360" w:lineRule="auto"/>
      </w:pPr>
    </w:p>
    <w:p w:rsidR="000B0DD2" w:rsidRDefault="000B0DD2" w:rsidP="00D05196">
      <w:pPr>
        <w:spacing w:line="360" w:lineRule="auto"/>
      </w:pPr>
    </w:p>
    <w:p w:rsidR="000B0DD2" w:rsidRDefault="000B0DD2" w:rsidP="00D05196">
      <w:pPr>
        <w:spacing w:line="360" w:lineRule="auto"/>
      </w:pPr>
      <w:r>
        <w:t>Transformational:</w:t>
      </w:r>
    </w:p>
    <w:p w:rsidR="00976F51" w:rsidRDefault="00976F51" w:rsidP="00D05196">
      <w:pPr>
        <w:spacing w:line="360" w:lineRule="auto"/>
      </w:pPr>
      <w:r>
        <w:t>Use of Brainstorming in Conflict Management</w:t>
      </w:r>
    </w:p>
    <w:p w:rsidR="00976F51" w:rsidRDefault="00976F51" w:rsidP="00D05196">
      <w:pPr>
        <w:spacing w:line="360" w:lineRule="auto"/>
      </w:pPr>
      <w:r>
        <w:t>Charismatic Leadership</w:t>
      </w:r>
    </w:p>
    <w:p w:rsidR="000B0DD2" w:rsidRDefault="000B0DD2" w:rsidP="00D05196">
      <w:pPr>
        <w:spacing w:line="360" w:lineRule="auto"/>
      </w:pPr>
      <w:r>
        <w:t>Cooperation</w:t>
      </w:r>
    </w:p>
    <w:p w:rsidR="000B0DD2" w:rsidRDefault="000B0DD2" w:rsidP="00D05196">
      <w:pPr>
        <w:spacing w:line="360" w:lineRule="auto"/>
      </w:pPr>
      <w:r>
        <w:t>Constructivist Approach to learning</w:t>
      </w:r>
    </w:p>
    <w:p w:rsidR="000B0DD2" w:rsidRDefault="000B0DD2" w:rsidP="00D05196">
      <w:pPr>
        <w:spacing w:line="360" w:lineRule="auto"/>
      </w:pPr>
      <w:r>
        <w:t>Distributed/share leadership</w:t>
      </w:r>
    </w:p>
    <w:p w:rsidR="00976F51" w:rsidRDefault="00976F51" w:rsidP="00D05196">
      <w:pPr>
        <w:spacing w:line="360" w:lineRule="auto"/>
      </w:pPr>
      <w:r>
        <w:t>Equity Theory of Behavior</w:t>
      </w:r>
      <w:r w:rsidR="00D05196">
        <w:t>*</w:t>
      </w:r>
    </w:p>
    <w:p w:rsidR="000B0DD2" w:rsidRDefault="000B0DD2" w:rsidP="00D05196">
      <w:pPr>
        <w:spacing w:line="360" w:lineRule="auto"/>
      </w:pPr>
      <w:r>
        <w:t>Enthusiasm</w:t>
      </w:r>
    </w:p>
    <w:p w:rsidR="000B0DD2" w:rsidRDefault="000B0DD2" w:rsidP="00D05196">
      <w:pPr>
        <w:spacing w:line="360" w:lineRule="auto"/>
      </w:pPr>
      <w:r>
        <w:t>Incremental View of Ability/Capacity</w:t>
      </w:r>
    </w:p>
    <w:p w:rsidR="000B0DD2" w:rsidRDefault="000B0DD2" w:rsidP="00D05196">
      <w:pPr>
        <w:spacing w:line="360" w:lineRule="auto"/>
      </w:pPr>
      <w:r>
        <w:t>Internal locus of control</w:t>
      </w:r>
    </w:p>
    <w:p w:rsidR="000B0DD2" w:rsidRDefault="000B0DD2" w:rsidP="00D05196">
      <w:pPr>
        <w:spacing w:line="360" w:lineRule="auto"/>
      </w:pPr>
      <w:r>
        <w:t>Intrinsic motivation</w:t>
      </w:r>
    </w:p>
    <w:p w:rsidR="00976F51" w:rsidRDefault="00976F51" w:rsidP="00D05196">
      <w:pPr>
        <w:spacing w:line="360" w:lineRule="auto"/>
      </w:pPr>
      <w:r>
        <w:t>Listening</w:t>
      </w:r>
    </w:p>
    <w:p w:rsidR="000B0DD2" w:rsidRDefault="000B0DD2" w:rsidP="00D05196">
      <w:pPr>
        <w:spacing w:line="360" w:lineRule="auto"/>
      </w:pPr>
      <w:r>
        <w:t>Loosely Coupled Structure</w:t>
      </w:r>
    </w:p>
    <w:p w:rsidR="00976F51" w:rsidRDefault="00976F51" w:rsidP="00D05196">
      <w:pPr>
        <w:spacing w:line="360" w:lineRule="auto"/>
      </w:pPr>
      <w:r>
        <w:t>Motivators</w:t>
      </w:r>
      <w:r w:rsidR="00577C67">
        <w:t>*</w:t>
      </w:r>
    </w:p>
    <w:p w:rsidR="000B0DD2" w:rsidRDefault="000B0DD2" w:rsidP="00D05196">
      <w:pPr>
        <w:spacing w:line="360" w:lineRule="auto"/>
      </w:pPr>
      <w:r>
        <w:t>Natural Systems</w:t>
      </w:r>
    </w:p>
    <w:p w:rsidR="000B0DD2" w:rsidRDefault="000B0DD2" w:rsidP="00D05196">
      <w:pPr>
        <w:spacing w:line="360" w:lineRule="auto"/>
      </w:pPr>
      <w:r>
        <w:t>Open Climate</w:t>
      </w:r>
    </w:p>
    <w:p w:rsidR="00976F51" w:rsidRDefault="000B0DD2" w:rsidP="00D05196">
      <w:pPr>
        <w:spacing w:line="360" w:lineRule="auto"/>
      </w:pPr>
      <w:r>
        <w:t>Open/social Systems</w:t>
      </w:r>
    </w:p>
    <w:p w:rsidR="00D05196" w:rsidRDefault="00D05196" w:rsidP="00D05196">
      <w:pPr>
        <w:spacing w:line="360" w:lineRule="auto"/>
      </w:pPr>
      <w:r>
        <w:t>Preparation</w:t>
      </w:r>
    </w:p>
    <w:p w:rsidR="000B0DD2" w:rsidRDefault="000B0DD2" w:rsidP="00D05196">
      <w:pPr>
        <w:spacing w:line="360" w:lineRule="auto"/>
      </w:pPr>
      <w:r>
        <w:t>Professional Structure</w:t>
      </w:r>
    </w:p>
    <w:p w:rsidR="00D05196" w:rsidRDefault="00D05196" w:rsidP="00D05196">
      <w:pPr>
        <w:spacing w:line="360" w:lineRule="auto"/>
      </w:pPr>
      <w:r>
        <w:t xml:space="preserve">Recognizing he Interests of others in conflict </w:t>
      </w:r>
    </w:p>
    <w:p w:rsidR="00D05196" w:rsidRDefault="00D05196" w:rsidP="00D05196">
      <w:pPr>
        <w:spacing w:line="360" w:lineRule="auto"/>
        <w:ind w:firstLine="720"/>
      </w:pPr>
      <w:r>
        <w:t>management</w:t>
      </w:r>
    </w:p>
    <w:p w:rsidR="00D05196" w:rsidRDefault="00D05196" w:rsidP="00D05196">
      <w:pPr>
        <w:spacing w:line="360" w:lineRule="auto"/>
      </w:pPr>
      <w:r>
        <w:t>Self-efficacy theory of behavior</w:t>
      </w:r>
    </w:p>
    <w:p w:rsidR="00D05196" w:rsidRDefault="00D05196" w:rsidP="00D05196">
      <w:pPr>
        <w:spacing w:line="360" w:lineRule="auto"/>
      </w:pPr>
      <w:r>
        <w:t>Self-determination theory of behavior</w:t>
      </w:r>
    </w:p>
    <w:p w:rsidR="000B0DD2" w:rsidRDefault="000B0DD2" w:rsidP="00D05196">
      <w:pPr>
        <w:spacing w:line="360" w:lineRule="auto"/>
      </w:pPr>
      <w:r>
        <w:t>Servant Leadership</w:t>
      </w:r>
    </w:p>
    <w:p w:rsidR="00D05196" w:rsidRDefault="00D05196" w:rsidP="00D05196">
      <w:pPr>
        <w:spacing w:line="360" w:lineRule="auto"/>
      </w:pPr>
      <w:r>
        <w:t>Talking</w:t>
      </w:r>
    </w:p>
    <w:p w:rsidR="000B0DD2" w:rsidRDefault="000B0DD2" w:rsidP="00D05196">
      <w:pPr>
        <w:spacing w:line="360" w:lineRule="auto"/>
      </w:pPr>
      <w:r>
        <w:t>Transformational Leadership</w:t>
      </w:r>
    </w:p>
    <w:sectPr w:rsidR="000B0DD2" w:rsidSect="00D05196"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D2"/>
    <w:rsid w:val="000B0DD2"/>
    <w:rsid w:val="004A4310"/>
    <w:rsid w:val="00577C67"/>
    <w:rsid w:val="0059250B"/>
    <w:rsid w:val="00976F51"/>
    <w:rsid w:val="00B9113E"/>
    <w:rsid w:val="00D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2D4F"/>
  <w15:chartTrackingRefBased/>
  <w15:docId w15:val="{DE64AF20-FA9E-1440-BB8B-8BB08D19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snyder.ian3@gmail.com</dc:creator>
  <cp:keywords/>
  <dc:description/>
  <cp:lastModifiedBy>snyder.ian3@gmail.com</cp:lastModifiedBy>
  <cp:revision>1</cp:revision>
  <dcterms:created xsi:type="dcterms:W3CDTF">2018-12-01T16:06:00Z</dcterms:created>
  <dcterms:modified xsi:type="dcterms:W3CDTF">2018-12-01T18:17:00Z</dcterms:modified>
</cp:coreProperties>
</file>