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9C6B" w14:textId="5DDA24FE" w:rsidR="005D78FA" w:rsidRPr="00CD4663" w:rsidRDefault="00F24F05">
      <w:r w:rsidRPr="00CD4663">
        <w:rPr>
          <w:noProof/>
          <w:sz w:val="48"/>
          <w:szCs w:val="48"/>
        </w:rPr>
        <mc:AlternateContent>
          <mc:Choice Requires="wps">
            <w:drawing>
              <wp:anchor distT="0" distB="0" distL="114300" distR="114300" simplePos="0" relativeHeight="251665408" behindDoc="0" locked="0" layoutInCell="1" allowOverlap="1" wp14:anchorId="559B3CE6" wp14:editId="14CA0861">
                <wp:simplePos x="0" y="0"/>
                <wp:positionH relativeFrom="column">
                  <wp:posOffset>-603250</wp:posOffset>
                </wp:positionH>
                <wp:positionV relativeFrom="paragraph">
                  <wp:posOffset>0</wp:posOffset>
                </wp:positionV>
                <wp:extent cx="4445000" cy="3937000"/>
                <wp:effectExtent l="19050" t="1905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3937000"/>
                        </a:xfrm>
                        <a:prstGeom prst="rect">
                          <a:avLst/>
                        </a:prstGeom>
                        <a:ln w="28575">
                          <a:solidFill>
                            <a:schemeClr val="accent5">
                              <a:alpha val="98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08D71960" w14:textId="7440077A" w:rsidR="00383F39" w:rsidRPr="00F24F05" w:rsidRDefault="00383F39" w:rsidP="00383F39">
                            <w:pPr>
                              <w:jc w:val="center"/>
                              <w:rPr>
                                <w:sz w:val="36"/>
                                <w:szCs w:val="36"/>
                              </w:rPr>
                            </w:pPr>
                            <w:r w:rsidRPr="00F24F05">
                              <w:rPr>
                                <w:sz w:val="36"/>
                                <w:szCs w:val="36"/>
                              </w:rPr>
                              <w:t xml:space="preserve">Welcome to </w:t>
                            </w:r>
                            <w:r w:rsidR="00C02D33" w:rsidRPr="00CD4663">
                              <w:rPr>
                                <w:sz w:val="36"/>
                                <w:szCs w:val="36"/>
                              </w:rPr>
                              <w:t>GPS &amp; GIS</w:t>
                            </w:r>
                            <w:r w:rsidR="00C02D33" w:rsidRPr="00CD4663">
                              <w:rPr>
                                <w:sz w:val="36"/>
                                <w:szCs w:val="36"/>
                              </w:rPr>
                              <w:t xml:space="preserve"> Class</w:t>
                            </w:r>
                          </w:p>
                          <w:p w14:paraId="2737E509" w14:textId="1E67EEDF" w:rsidR="00383F39" w:rsidRDefault="00383F39"/>
                          <w:p w14:paraId="1443940A" w14:textId="7F9311DB" w:rsidR="006F5430" w:rsidRDefault="006F5430"/>
                          <w:p w14:paraId="4820F0AD" w14:textId="046DA2B7" w:rsidR="006F5430" w:rsidRDefault="00C02D33">
                            <w:r>
                              <w:rPr>
                                <w:noProof/>
                              </w:rPr>
                              <w:drawing>
                                <wp:inline distT="0" distB="0" distL="0" distR="0" wp14:anchorId="598187CC" wp14:editId="6E96AF7A">
                                  <wp:extent cx="4596130" cy="2517946"/>
                                  <wp:effectExtent l="0" t="0" r="0" b="0"/>
                                  <wp:docPr id="13" name="Picture 13" descr="lake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e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73" cy="2529803"/>
                                          </a:xfrm>
                                          <a:prstGeom prst="rect">
                                            <a:avLst/>
                                          </a:prstGeom>
                                          <a:noFill/>
                                          <a:ln>
                                            <a:noFill/>
                                          </a:ln>
                                        </pic:spPr>
                                      </pic:pic>
                                    </a:graphicData>
                                  </a:graphic>
                                </wp:inline>
                              </w:drawing>
                            </w:r>
                          </w:p>
                          <w:p w14:paraId="3A9CA768" w14:textId="26CF112E" w:rsidR="006F5430" w:rsidRDefault="006F5430"/>
                          <w:p w14:paraId="4D910860" w14:textId="037D4252" w:rsidR="006F5430" w:rsidRDefault="006F5430"/>
                          <w:p w14:paraId="7765FDC8" w14:textId="77777777" w:rsidR="006F5430" w:rsidRDefault="006F5430"/>
                          <w:p w14:paraId="7075E87E" w14:textId="478446E2" w:rsidR="00383F39" w:rsidRPr="008C640C" w:rsidRDefault="00383F39">
                            <w:pPr>
                              <w:rPr>
                                <w:color w:val="FF0000"/>
                              </w:rPr>
                            </w:pPr>
                            <w:r w:rsidRPr="008C640C">
                              <w:rPr>
                                <w:color w:val="FF0000"/>
                              </w:rPr>
                              <w:t>[Course descriptio</w:t>
                            </w:r>
                            <w:r w:rsidR="00AE380B" w:rsidRPr="008C640C">
                              <w:rPr>
                                <w:color w:val="FF0000"/>
                              </w:rPr>
                              <w:t>n/overview]</w:t>
                            </w:r>
                          </w:p>
                          <w:p w14:paraId="0A1C3C12" w14:textId="6D2E9F9B" w:rsidR="00383F39" w:rsidRDefault="00383F39"/>
                          <w:p w14:paraId="30ADFAAA" w14:textId="1D762141" w:rsidR="00F24F05" w:rsidRDefault="00F24F05"/>
                          <w:p w14:paraId="672BF713" w14:textId="3A2E7492" w:rsidR="00F24F05" w:rsidRDefault="00F24F05"/>
                          <w:p w14:paraId="6D45E508" w14:textId="613FE44F" w:rsidR="00BB10B7" w:rsidRDefault="00BB10B7"/>
                          <w:p w14:paraId="6B26A129" w14:textId="77777777" w:rsidR="00BB10B7" w:rsidRDefault="00BB10B7"/>
                          <w:p w14:paraId="6FC87B5B" w14:textId="793151F5" w:rsidR="00383F39" w:rsidRDefault="00383F39"/>
                          <w:p w14:paraId="490E4B83" w14:textId="77777777" w:rsidR="00AE380B" w:rsidRDefault="00AE380B"/>
                          <w:p w14:paraId="0EB937F0" w14:textId="77777777" w:rsidR="00383F39" w:rsidRDefault="00383F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B3CE6" id="_x0000_t202" coordsize="21600,21600" o:spt="202" path="m,l,21600r21600,l21600,xe">
                <v:stroke joinstyle="miter"/>
                <v:path gradientshapeok="t" o:connecttype="rect"/>
              </v:shapetype>
              <v:shape id="Text Box 2" o:spid="_x0000_s1026" type="#_x0000_t202" style="position:absolute;margin-left:-47.5pt;margin-top:0;width:350pt;height:3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" fillcolor="white [3201]" strokecolor="#5b9bd5 [3208]" strokeweight="2.25pt">
                <v:stroke opacity="64250f"/>
                <v:textbox>
                  <w:txbxContent>
                    <w:p w14:paraId="08D71960" w14:textId="7440077A" w:rsidR="00383F39" w:rsidRPr="00F24F05" w:rsidRDefault="00383F39" w:rsidP="00383F39">
                      <w:pPr>
                        <w:jc w:val="center"/>
                        <w:rPr>
                          <w:sz w:val="36"/>
                          <w:szCs w:val="36"/>
                        </w:rPr>
                      </w:pPr>
                      <w:r w:rsidRPr="00F24F05">
                        <w:rPr>
                          <w:sz w:val="36"/>
                          <w:szCs w:val="36"/>
                        </w:rPr>
                        <w:t xml:space="preserve">Welcome to </w:t>
                      </w:r>
                      <w:r w:rsidR="00C02D33" w:rsidRPr="00CD4663">
                        <w:rPr>
                          <w:sz w:val="36"/>
                          <w:szCs w:val="36"/>
                        </w:rPr>
                        <w:t>GPS &amp; GIS</w:t>
                      </w:r>
                      <w:r w:rsidR="00C02D33" w:rsidRPr="00CD4663">
                        <w:rPr>
                          <w:sz w:val="36"/>
                          <w:szCs w:val="36"/>
                        </w:rPr>
                        <w:t xml:space="preserve"> Class</w:t>
                      </w:r>
                    </w:p>
                    <w:p w14:paraId="2737E509" w14:textId="1E67EEDF" w:rsidR="00383F39" w:rsidRDefault="00383F39"/>
                    <w:p w14:paraId="1443940A" w14:textId="7F9311DB" w:rsidR="006F5430" w:rsidRDefault="006F5430"/>
                    <w:p w14:paraId="4820F0AD" w14:textId="046DA2B7" w:rsidR="006F5430" w:rsidRDefault="00C02D33">
                      <w:r>
                        <w:rPr>
                          <w:noProof/>
                        </w:rPr>
                        <w:drawing>
                          <wp:inline distT="0" distB="0" distL="0" distR="0" wp14:anchorId="598187CC" wp14:editId="6E96AF7A">
                            <wp:extent cx="4596130" cy="2517946"/>
                            <wp:effectExtent l="0" t="0" r="0" b="0"/>
                            <wp:docPr id="13" name="Picture 13" descr="lake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er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773" cy="2529803"/>
                                    </a:xfrm>
                                    <a:prstGeom prst="rect">
                                      <a:avLst/>
                                    </a:prstGeom>
                                    <a:noFill/>
                                    <a:ln>
                                      <a:noFill/>
                                    </a:ln>
                                  </pic:spPr>
                                </pic:pic>
                              </a:graphicData>
                            </a:graphic>
                          </wp:inline>
                        </w:drawing>
                      </w:r>
                    </w:p>
                    <w:p w14:paraId="3A9CA768" w14:textId="26CF112E" w:rsidR="006F5430" w:rsidRDefault="006F5430"/>
                    <w:p w14:paraId="4D910860" w14:textId="037D4252" w:rsidR="006F5430" w:rsidRDefault="006F5430"/>
                    <w:p w14:paraId="7765FDC8" w14:textId="77777777" w:rsidR="006F5430" w:rsidRDefault="006F5430"/>
                    <w:p w14:paraId="7075E87E" w14:textId="478446E2" w:rsidR="00383F39" w:rsidRPr="008C640C" w:rsidRDefault="00383F39">
                      <w:pPr>
                        <w:rPr>
                          <w:color w:val="FF0000"/>
                        </w:rPr>
                      </w:pPr>
                      <w:r w:rsidRPr="008C640C">
                        <w:rPr>
                          <w:color w:val="FF0000"/>
                        </w:rPr>
                        <w:t>[Course descriptio</w:t>
                      </w:r>
                      <w:r w:rsidR="00AE380B" w:rsidRPr="008C640C">
                        <w:rPr>
                          <w:color w:val="FF0000"/>
                        </w:rPr>
                        <w:t>n/overview]</w:t>
                      </w:r>
                    </w:p>
                    <w:p w14:paraId="0A1C3C12" w14:textId="6D2E9F9B" w:rsidR="00383F39" w:rsidRDefault="00383F39"/>
                    <w:p w14:paraId="30ADFAAA" w14:textId="1D762141" w:rsidR="00F24F05" w:rsidRDefault="00F24F05"/>
                    <w:p w14:paraId="672BF713" w14:textId="3A2E7492" w:rsidR="00F24F05" w:rsidRDefault="00F24F05"/>
                    <w:p w14:paraId="6D45E508" w14:textId="613FE44F" w:rsidR="00BB10B7" w:rsidRDefault="00BB10B7"/>
                    <w:p w14:paraId="6B26A129" w14:textId="77777777" w:rsidR="00BB10B7" w:rsidRDefault="00BB10B7"/>
                    <w:p w14:paraId="6FC87B5B" w14:textId="793151F5" w:rsidR="00383F39" w:rsidRDefault="00383F39"/>
                    <w:p w14:paraId="490E4B83" w14:textId="77777777" w:rsidR="00AE380B" w:rsidRDefault="00AE380B"/>
                    <w:p w14:paraId="0EB937F0" w14:textId="77777777" w:rsidR="00383F39" w:rsidRDefault="00383F39"/>
                  </w:txbxContent>
                </v:textbox>
              </v:shape>
            </w:pict>
          </mc:Fallback>
        </mc:AlternateContent>
      </w:r>
      <w:r w:rsidR="009C1825" w:rsidRPr="00CD4663">
        <w:rPr>
          <w:noProof/>
          <w:sz w:val="48"/>
          <w:szCs w:val="48"/>
        </w:rPr>
        <mc:AlternateContent>
          <mc:Choice Requires="wps">
            <w:drawing>
              <wp:anchor distT="45720" distB="45720" distL="114300" distR="114300" simplePos="0" relativeHeight="251664384" behindDoc="0" locked="0" layoutInCell="1" allowOverlap="1" wp14:anchorId="05234401" wp14:editId="27E5C31E">
                <wp:simplePos x="0" y="0"/>
                <wp:positionH relativeFrom="column">
                  <wp:posOffset>4311650</wp:posOffset>
                </wp:positionH>
                <wp:positionV relativeFrom="paragraph">
                  <wp:posOffset>1365250</wp:posOffset>
                </wp:positionV>
                <wp:extent cx="2241550" cy="508000"/>
                <wp:effectExtent l="0" t="0" r="635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508000"/>
                        </a:xfrm>
                        <a:prstGeom prst="rect">
                          <a:avLst/>
                        </a:prstGeom>
                        <a:solidFill>
                          <a:srgbClr val="FFFFFF"/>
                        </a:solidFill>
                        <a:ln w="9525">
                          <a:noFill/>
                          <a:miter lim="800000"/>
                          <a:headEnd/>
                          <a:tailEnd/>
                        </a:ln>
                      </wps:spPr>
                      <wps:txbx>
                        <w:txbxContent>
                          <w:p w14:paraId="64732590" w14:textId="676CDA45" w:rsidR="009C1825" w:rsidRDefault="009C1825" w:rsidP="009C1825">
                            <w:pPr>
                              <w:rPr>
                                <w:sz w:val="44"/>
                                <w:szCs w:val="44"/>
                              </w:rPr>
                            </w:pPr>
                            <w:r w:rsidRPr="000766D1">
                              <w:rPr>
                                <w:sz w:val="44"/>
                                <w:szCs w:val="44"/>
                              </w:rPr>
                              <w:t>Course Syllabus</w:t>
                            </w:r>
                          </w:p>
                          <w:p w14:paraId="1C70FAF2" w14:textId="5C5296B7" w:rsidR="009C1825" w:rsidRDefault="009C1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34401" id="_x0000_s1027" type="#_x0000_t202" style="position:absolute;margin-left:339.5pt;margin-top:107.5pt;width:176.5pt;height:4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" stroked="f">
                <v:textbox>
                  <w:txbxContent>
                    <w:p w14:paraId="64732590" w14:textId="676CDA45" w:rsidR="009C1825" w:rsidRDefault="009C1825" w:rsidP="009C1825">
                      <w:pPr>
                        <w:rPr>
                          <w:sz w:val="44"/>
                          <w:szCs w:val="44"/>
                        </w:rPr>
                      </w:pPr>
                      <w:r w:rsidRPr="000766D1">
                        <w:rPr>
                          <w:sz w:val="44"/>
                          <w:szCs w:val="44"/>
                        </w:rPr>
                        <w:t>Course Syllabus</w:t>
                      </w:r>
                    </w:p>
                    <w:p w14:paraId="1C70FAF2" w14:textId="5C5296B7" w:rsidR="009C1825" w:rsidRDefault="009C1825"/>
                  </w:txbxContent>
                </v:textbox>
              </v:shape>
            </w:pict>
          </mc:Fallback>
        </mc:AlternateContent>
      </w:r>
      <w:r w:rsidR="000766D1" w:rsidRPr="00CD4663">
        <w:rPr>
          <w:noProof/>
        </w:rPr>
        <w:drawing>
          <wp:anchor distT="0" distB="0" distL="114300" distR="114300" simplePos="0" relativeHeight="251660288" behindDoc="0" locked="0" layoutInCell="1" allowOverlap="1" wp14:anchorId="71DD831E" wp14:editId="64E2B063">
            <wp:simplePos x="0" y="0"/>
            <wp:positionH relativeFrom="column">
              <wp:posOffset>4355522</wp:posOffset>
            </wp:positionH>
            <wp:positionV relativeFrom="paragraph">
              <wp:posOffset>-12700</wp:posOffset>
            </wp:positionV>
            <wp:extent cx="1971387" cy="1301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3678" cy="1302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B7370B" w14:textId="1FC94052" w:rsidR="000766D1" w:rsidRPr="00CD4663" w:rsidRDefault="000766D1">
      <w:pPr>
        <w:rPr>
          <w:sz w:val="48"/>
          <w:szCs w:val="48"/>
        </w:rPr>
      </w:pPr>
    </w:p>
    <w:p w14:paraId="382A2B08" w14:textId="44C1A9CC" w:rsidR="00F24F05" w:rsidRPr="00CD4663" w:rsidRDefault="00F24F05">
      <w:pPr>
        <w:rPr>
          <w:sz w:val="48"/>
          <w:szCs w:val="48"/>
        </w:rPr>
      </w:pPr>
    </w:p>
    <w:p w14:paraId="549BD36C" w14:textId="790AA7AE" w:rsidR="00F24F05" w:rsidRPr="00CD4663" w:rsidRDefault="00F24F05">
      <w:pPr>
        <w:rPr>
          <w:sz w:val="48"/>
          <w:szCs w:val="48"/>
        </w:rPr>
      </w:pPr>
    </w:p>
    <w:p w14:paraId="28CFA90F" w14:textId="089DB02D" w:rsidR="00F24F05" w:rsidRPr="00CD4663" w:rsidRDefault="0075158B">
      <w:pPr>
        <w:rPr>
          <w:sz w:val="48"/>
          <w:szCs w:val="48"/>
        </w:rPr>
      </w:pPr>
      <w:r w:rsidRPr="00CD4663">
        <w:rPr>
          <w:noProof/>
          <w:sz w:val="48"/>
          <w:szCs w:val="48"/>
        </w:rPr>
        <mc:AlternateContent>
          <mc:Choice Requires="wps">
            <w:drawing>
              <wp:anchor distT="45720" distB="45720" distL="114300" distR="114300" simplePos="0" relativeHeight="251662336" behindDoc="0" locked="0" layoutInCell="1" allowOverlap="1" wp14:anchorId="5C6E6B81" wp14:editId="6691297A">
                <wp:simplePos x="0" y="0"/>
                <wp:positionH relativeFrom="page">
                  <wp:posOffset>4800600</wp:posOffset>
                </wp:positionH>
                <wp:positionV relativeFrom="paragraph">
                  <wp:posOffset>130175</wp:posOffset>
                </wp:positionV>
                <wp:extent cx="2886075" cy="1651000"/>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651000"/>
                        </a:xfrm>
                        <a:prstGeom prst="rect">
                          <a:avLst/>
                        </a:prstGeom>
                        <a:solidFill>
                          <a:srgbClr val="FFFFFF"/>
                        </a:solidFill>
                        <a:ln w="9525">
                          <a:solidFill>
                            <a:srgbClr val="000000"/>
                          </a:solidFill>
                          <a:miter lim="800000"/>
                          <a:headEnd/>
                          <a:tailEnd/>
                        </a:ln>
                      </wps:spPr>
                      <wps:txbx>
                        <w:txbxContent>
                          <w:p w14:paraId="7E318094" w14:textId="3AAD2944" w:rsidR="009C1825" w:rsidRDefault="009C1825" w:rsidP="009C1825">
                            <w:pPr>
                              <w:spacing w:after="0"/>
                            </w:pPr>
                            <w:r>
                              <w:t>Course Name</w:t>
                            </w:r>
                            <w:r w:rsidR="00F24F05">
                              <w:t xml:space="preserve">:  </w:t>
                            </w:r>
                            <w:r w:rsidR="006F2BBC">
                              <w:t xml:space="preserve">Introduction to </w:t>
                            </w:r>
                            <w:bookmarkStart w:id="0" w:name="_Hlk122077351"/>
                            <w:r w:rsidR="006F2BBC">
                              <w:t>GPS &amp; GIS</w:t>
                            </w:r>
                            <w:bookmarkEnd w:id="0"/>
                          </w:p>
                          <w:p w14:paraId="27F61A40" w14:textId="77777777" w:rsidR="006F2BBC" w:rsidRDefault="000766D1" w:rsidP="009C1825">
                            <w:pPr>
                              <w:spacing w:after="0"/>
                            </w:pPr>
                            <w:r>
                              <w:t xml:space="preserve">Course ID:  </w:t>
                            </w:r>
                            <w:r w:rsidR="006F2BBC">
                              <w:t>GEO-1104</w:t>
                            </w:r>
                          </w:p>
                          <w:p w14:paraId="7608DAA3" w14:textId="3E97B8F5" w:rsidR="000766D1" w:rsidRPr="00CD4663" w:rsidRDefault="000766D1" w:rsidP="009C1825">
                            <w:pPr>
                              <w:spacing w:after="0"/>
                            </w:pPr>
                            <w:r>
                              <w:t>Credit Hours</w:t>
                            </w:r>
                            <w:r w:rsidRPr="00CD4663">
                              <w:t xml:space="preserve">:  </w:t>
                            </w:r>
                            <w:r w:rsidR="006F2BBC" w:rsidRPr="00CD4663">
                              <w:t>3</w:t>
                            </w:r>
                          </w:p>
                          <w:p w14:paraId="6265AD21" w14:textId="0C5BE81E" w:rsidR="000766D1" w:rsidRPr="00CD4663" w:rsidRDefault="000766D1" w:rsidP="009C1825">
                            <w:pPr>
                              <w:spacing w:after="0"/>
                            </w:pPr>
                            <w:r w:rsidRPr="00CD4663">
                              <w:t xml:space="preserve">Prerequisites:  </w:t>
                            </w:r>
                            <w:r w:rsidR="006F2BBC" w:rsidRPr="00CD4663">
                              <w:t>None</w:t>
                            </w:r>
                          </w:p>
                          <w:p w14:paraId="4F4BE8CD" w14:textId="7D9CF9AF" w:rsidR="000766D1" w:rsidRDefault="000766D1" w:rsidP="009C1825">
                            <w:pPr>
                              <w:spacing w:after="0"/>
                            </w:pPr>
                            <w:r>
                              <w:t>Approved by:</w:t>
                            </w:r>
                            <w:r w:rsidR="008C640C">
                              <w:t xml:space="preserve"> </w:t>
                            </w:r>
                          </w:p>
                          <w:p w14:paraId="2EA610E6" w14:textId="77777777" w:rsidR="00F24F05" w:rsidRDefault="00F24F05" w:rsidP="009C1825">
                            <w:pPr>
                              <w:spacing w:after="0"/>
                            </w:pPr>
                          </w:p>
                          <w:p w14:paraId="2CB4A089" w14:textId="39BBC81E" w:rsidR="000766D1" w:rsidRDefault="000766D1" w:rsidP="009C1825">
                            <w:pPr>
                              <w:spacing w:after="0"/>
                            </w:pPr>
                            <w:r>
                              <w:t>___________________</w:t>
                            </w:r>
                            <w:r w:rsidR="009C1825">
                              <w:t>____</w:t>
                            </w:r>
                            <w:r>
                              <w:t>____________________</w:t>
                            </w:r>
                          </w:p>
                          <w:p w14:paraId="25440911" w14:textId="3220C327" w:rsidR="009C1825" w:rsidRPr="009C1825" w:rsidRDefault="009C1825">
                            <w:pPr>
                              <w:rPr>
                                <w:sz w:val="16"/>
                                <w:szCs w:val="16"/>
                              </w:rPr>
                            </w:pPr>
                            <w:r w:rsidRPr="009C1825">
                              <w:rPr>
                                <w:sz w:val="16"/>
                                <w:szCs w:val="16"/>
                              </w:rPr>
                              <w:t>Dean signature</w:t>
                            </w:r>
                            <w:r>
                              <w:rPr>
                                <w:sz w:val="16"/>
                                <w:szCs w:val="16"/>
                              </w:rPr>
                              <w:t xml:space="preserv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E6B81" id="_x0000_s1028" type="#_x0000_t202" style="position:absolute;margin-left:378pt;margin-top:10.25pt;width:227.25pt;height:130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">
                <v:textbox>
                  <w:txbxContent>
                    <w:p w14:paraId="7E318094" w14:textId="3AAD2944" w:rsidR="009C1825" w:rsidRDefault="009C1825" w:rsidP="009C1825">
                      <w:pPr>
                        <w:spacing w:after="0"/>
                      </w:pPr>
                      <w:r>
                        <w:t>Course Name</w:t>
                      </w:r>
                      <w:r w:rsidR="00F24F05">
                        <w:t xml:space="preserve">:  </w:t>
                      </w:r>
                      <w:r w:rsidR="006F2BBC">
                        <w:t xml:space="preserve">Introduction to </w:t>
                      </w:r>
                      <w:bookmarkStart w:id="1" w:name="_Hlk122077351"/>
                      <w:r w:rsidR="006F2BBC">
                        <w:t>GPS &amp; GIS</w:t>
                      </w:r>
                      <w:bookmarkEnd w:id="1"/>
                    </w:p>
                    <w:p w14:paraId="27F61A40" w14:textId="77777777" w:rsidR="006F2BBC" w:rsidRDefault="000766D1" w:rsidP="009C1825">
                      <w:pPr>
                        <w:spacing w:after="0"/>
                      </w:pPr>
                      <w:r>
                        <w:t xml:space="preserve">Course ID:  </w:t>
                      </w:r>
                      <w:r w:rsidR="006F2BBC">
                        <w:t>GEO-1104</w:t>
                      </w:r>
                    </w:p>
                    <w:p w14:paraId="7608DAA3" w14:textId="3E97B8F5" w:rsidR="000766D1" w:rsidRPr="00CD4663" w:rsidRDefault="000766D1" w:rsidP="009C1825">
                      <w:pPr>
                        <w:spacing w:after="0"/>
                      </w:pPr>
                      <w:r>
                        <w:t>Credit Hours</w:t>
                      </w:r>
                      <w:r w:rsidRPr="00CD4663">
                        <w:t xml:space="preserve">:  </w:t>
                      </w:r>
                      <w:r w:rsidR="006F2BBC" w:rsidRPr="00CD4663">
                        <w:t>3</w:t>
                      </w:r>
                    </w:p>
                    <w:p w14:paraId="6265AD21" w14:textId="0C5BE81E" w:rsidR="000766D1" w:rsidRPr="00CD4663" w:rsidRDefault="000766D1" w:rsidP="009C1825">
                      <w:pPr>
                        <w:spacing w:after="0"/>
                      </w:pPr>
                      <w:r w:rsidRPr="00CD4663">
                        <w:t xml:space="preserve">Prerequisites:  </w:t>
                      </w:r>
                      <w:r w:rsidR="006F2BBC" w:rsidRPr="00CD4663">
                        <w:t>None</w:t>
                      </w:r>
                    </w:p>
                    <w:p w14:paraId="4F4BE8CD" w14:textId="7D9CF9AF" w:rsidR="000766D1" w:rsidRDefault="000766D1" w:rsidP="009C1825">
                      <w:pPr>
                        <w:spacing w:after="0"/>
                      </w:pPr>
                      <w:r>
                        <w:t>Approved by:</w:t>
                      </w:r>
                      <w:r w:rsidR="008C640C">
                        <w:t xml:space="preserve"> </w:t>
                      </w:r>
                    </w:p>
                    <w:p w14:paraId="2EA610E6" w14:textId="77777777" w:rsidR="00F24F05" w:rsidRDefault="00F24F05" w:rsidP="009C1825">
                      <w:pPr>
                        <w:spacing w:after="0"/>
                      </w:pPr>
                    </w:p>
                    <w:p w14:paraId="2CB4A089" w14:textId="39BBC81E" w:rsidR="000766D1" w:rsidRDefault="000766D1" w:rsidP="009C1825">
                      <w:pPr>
                        <w:spacing w:after="0"/>
                      </w:pPr>
                      <w:r>
                        <w:t>___________________</w:t>
                      </w:r>
                      <w:r w:rsidR="009C1825">
                        <w:t>____</w:t>
                      </w:r>
                      <w:r>
                        <w:t>____________________</w:t>
                      </w:r>
                    </w:p>
                    <w:p w14:paraId="25440911" w14:textId="3220C327" w:rsidR="009C1825" w:rsidRPr="009C1825" w:rsidRDefault="009C1825">
                      <w:pPr>
                        <w:rPr>
                          <w:sz w:val="16"/>
                          <w:szCs w:val="16"/>
                        </w:rPr>
                      </w:pPr>
                      <w:r w:rsidRPr="009C1825">
                        <w:rPr>
                          <w:sz w:val="16"/>
                          <w:szCs w:val="16"/>
                        </w:rPr>
                        <w:t>Dean signature</w:t>
                      </w:r>
                      <w:r>
                        <w:rPr>
                          <w:sz w:val="16"/>
                          <w:szCs w:val="16"/>
                        </w:rPr>
                        <w:t xml:space="preserve">                                                  Date</w:t>
                      </w:r>
                    </w:p>
                  </w:txbxContent>
                </v:textbox>
                <w10:wrap anchorx="page"/>
              </v:shape>
            </w:pict>
          </mc:Fallback>
        </mc:AlternateContent>
      </w:r>
    </w:p>
    <w:p w14:paraId="1F3D2D01" w14:textId="08F44DAB" w:rsidR="00F24F05" w:rsidRPr="00CD4663" w:rsidRDefault="00F24F05">
      <w:pPr>
        <w:rPr>
          <w:sz w:val="48"/>
          <w:szCs w:val="48"/>
        </w:rPr>
      </w:pPr>
    </w:p>
    <w:p w14:paraId="1F54457B" w14:textId="7EFA4789" w:rsidR="00F24F05" w:rsidRPr="00CD4663" w:rsidRDefault="00F24F05">
      <w:pPr>
        <w:rPr>
          <w:sz w:val="48"/>
          <w:szCs w:val="48"/>
        </w:rPr>
      </w:pPr>
    </w:p>
    <w:p w14:paraId="62975A63" w14:textId="63737F79" w:rsidR="00F24F05" w:rsidRDefault="00F24F05">
      <w:pPr>
        <w:rPr>
          <w:sz w:val="48"/>
          <w:szCs w:val="48"/>
        </w:rPr>
      </w:pPr>
    </w:p>
    <w:p w14:paraId="6AEF942E" w14:textId="77777777" w:rsidR="00FB187D" w:rsidRDefault="00FB187D">
      <w:pPr>
        <w:rPr>
          <w:sz w:val="48"/>
          <w:szCs w:val="48"/>
        </w:rPr>
      </w:pPr>
    </w:p>
    <w:p w14:paraId="4AAD24EB" w14:textId="52E65FA1" w:rsidR="00F24F05" w:rsidRPr="00450713" w:rsidRDefault="00F24F05">
      <w:pPr>
        <w:rPr>
          <w:sz w:val="32"/>
          <w:szCs w:val="32"/>
        </w:rPr>
      </w:pPr>
      <w:r w:rsidRPr="00450713">
        <w:rPr>
          <w:sz w:val="32"/>
          <w:szCs w:val="32"/>
          <w:u w:val="single"/>
        </w:rPr>
        <w:t>Course L</w:t>
      </w:r>
      <w:r w:rsidR="005D3F6E" w:rsidRPr="00450713">
        <w:rPr>
          <w:sz w:val="32"/>
          <w:szCs w:val="32"/>
          <w:u w:val="single"/>
        </w:rPr>
        <w:t>earning Objectives</w:t>
      </w:r>
    </w:p>
    <w:p w14:paraId="648E1116" w14:textId="33C72EBE" w:rsidR="00FB187D" w:rsidRDefault="00FB187D">
      <w:r>
        <w:t>In this course you will learn to:</w:t>
      </w:r>
    </w:p>
    <w:p w14:paraId="410CB3DC" w14:textId="77777777" w:rsidR="006F2BBC" w:rsidRPr="006F2BBC" w:rsidRDefault="006F2BBC" w:rsidP="006F2BBC">
      <w:pPr>
        <w:spacing w:after="0"/>
      </w:pPr>
      <w:r w:rsidRPr="006F2BBC">
        <w:t xml:space="preserve">Upon completion of this course, the learner </w:t>
      </w:r>
      <w:proofErr w:type="gramStart"/>
      <w:r w:rsidRPr="006F2BBC">
        <w:t>is able to</w:t>
      </w:r>
      <w:proofErr w:type="gramEnd"/>
      <w:r w:rsidRPr="006F2BBC">
        <w:t xml:space="preserve"> do the following:</w:t>
      </w:r>
    </w:p>
    <w:p w14:paraId="1F5CD0E5" w14:textId="77777777" w:rsidR="006F2BBC" w:rsidRPr="006F2BBC" w:rsidRDefault="006F2BBC" w:rsidP="006F2BBC">
      <w:pPr>
        <w:spacing w:after="0"/>
      </w:pPr>
      <w:r w:rsidRPr="006F2BBC">
        <w:t>1. Explain the theory of GPS operation.</w:t>
      </w:r>
    </w:p>
    <w:p w14:paraId="46C6B017" w14:textId="77777777" w:rsidR="006F2BBC" w:rsidRPr="006F2BBC" w:rsidRDefault="006F2BBC" w:rsidP="006F2BBC">
      <w:pPr>
        <w:spacing w:after="0"/>
      </w:pPr>
      <w:r w:rsidRPr="006F2BBC">
        <w:t xml:space="preserve">2. Correctly configure and use GPS equipment and software </w:t>
      </w:r>
      <w:proofErr w:type="gramStart"/>
      <w:r w:rsidRPr="006F2BBC">
        <w:t>in order to</w:t>
      </w:r>
      <w:proofErr w:type="gramEnd"/>
      <w:r w:rsidRPr="006F2BBC">
        <w:t xml:space="preserve"> </w:t>
      </w:r>
    </w:p>
    <w:p w14:paraId="4F5E4676" w14:textId="77777777" w:rsidR="006F2BBC" w:rsidRPr="006F2BBC" w:rsidRDefault="006F2BBC" w:rsidP="006F2BBC">
      <w:pPr>
        <w:spacing w:after="0"/>
      </w:pPr>
      <w:r w:rsidRPr="006F2BBC">
        <w:t xml:space="preserve">navigate and record waypoints, preplan data capture, post-process </w:t>
      </w:r>
    </w:p>
    <w:p w14:paraId="6EC1EA1E" w14:textId="77777777" w:rsidR="006F2BBC" w:rsidRPr="006F2BBC" w:rsidRDefault="006F2BBC" w:rsidP="006F2BBC">
      <w:pPr>
        <w:spacing w:after="0"/>
      </w:pPr>
      <w:r w:rsidRPr="006F2BBC">
        <w:t>data and display corrected data.</w:t>
      </w:r>
    </w:p>
    <w:p w14:paraId="203F6528" w14:textId="77777777" w:rsidR="006F2BBC" w:rsidRPr="006F2BBC" w:rsidRDefault="006F2BBC" w:rsidP="006F2BBC">
      <w:pPr>
        <w:spacing w:after="0"/>
      </w:pPr>
      <w:r w:rsidRPr="006F2BBC">
        <w:t>3. Use different GPS set-ups to successfully collect data.</w:t>
      </w:r>
    </w:p>
    <w:p w14:paraId="3B186482" w14:textId="77777777" w:rsidR="006F2BBC" w:rsidRPr="006F2BBC" w:rsidRDefault="006F2BBC" w:rsidP="006F2BBC">
      <w:pPr>
        <w:spacing w:after="0"/>
      </w:pPr>
      <w:r w:rsidRPr="006F2BBC">
        <w:t>4. Prepare appropriate data dictionaries in Pathfinder Office 5.X.</w:t>
      </w:r>
    </w:p>
    <w:p w14:paraId="31D492D0" w14:textId="77777777" w:rsidR="006F2BBC" w:rsidRPr="006F2BBC" w:rsidRDefault="006F2BBC" w:rsidP="006F2BBC">
      <w:pPr>
        <w:spacing w:after="0"/>
      </w:pPr>
      <w:r w:rsidRPr="006F2BBC">
        <w:t>5. Successfully use Trimble XM GPS for data collection (minimum Code phase).</w:t>
      </w:r>
    </w:p>
    <w:p w14:paraId="43110942" w14:textId="77777777" w:rsidR="006F2BBC" w:rsidRPr="006F2BBC" w:rsidRDefault="006F2BBC" w:rsidP="006F2BBC">
      <w:pPr>
        <w:spacing w:after="0"/>
      </w:pPr>
      <w:r w:rsidRPr="006F2BBC">
        <w:t>6. Utilize Post-Processing method of differential correction to correct GPS data.</w:t>
      </w:r>
    </w:p>
    <w:p w14:paraId="7F9CFEB1" w14:textId="77777777" w:rsidR="006F2BBC" w:rsidRPr="006F2BBC" w:rsidRDefault="006F2BBC" w:rsidP="006F2BBC">
      <w:pPr>
        <w:spacing w:after="0"/>
      </w:pPr>
      <w:r w:rsidRPr="006F2BBC">
        <w:t>7. Successfully export GPS data for use in GIS.</w:t>
      </w:r>
    </w:p>
    <w:p w14:paraId="44E3C4B6" w14:textId="77777777" w:rsidR="006F2BBC" w:rsidRPr="006F2BBC" w:rsidRDefault="006F2BBC" w:rsidP="006F2BBC">
      <w:pPr>
        <w:spacing w:after="0"/>
      </w:pPr>
      <w:r w:rsidRPr="006F2BBC">
        <w:t>8. Plot GPS position using Geographic Information System software.</w:t>
      </w:r>
    </w:p>
    <w:p w14:paraId="70FE500F" w14:textId="77777777" w:rsidR="006F2BBC" w:rsidRPr="006F2BBC" w:rsidRDefault="006F2BBC" w:rsidP="006F2BBC">
      <w:pPr>
        <w:spacing w:after="0"/>
      </w:pPr>
      <w:r w:rsidRPr="006F2BBC">
        <w:t>9. Understand the difference between code and carrier phase.</w:t>
      </w:r>
    </w:p>
    <w:p w14:paraId="67523666" w14:textId="77777777" w:rsidR="006F2BBC" w:rsidRPr="006F2BBC" w:rsidRDefault="006F2BBC" w:rsidP="006F2BBC">
      <w:pPr>
        <w:spacing w:after="0"/>
      </w:pPr>
      <w:r w:rsidRPr="006F2BBC">
        <w:t>10. Define Geographic Information Systems.</w:t>
      </w:r>
    </w:p>
    <w:p w14:paraId="57FDD712" w14:textId="77777777" w:rsidR="006F2BBC" w:rsidRPr="006F2BBC" w:rsidRDefault="006F2BBC" w:rsidP="006F2BBC">
      <w:pPr>
        <w:spacing w:after="0"/>
      </w:pPr>
      <w:r w:rsidRPr="006F2BBC">
        <w:t>11. Create and edit spatial and attribute data.</w:t>
      </w:r>
    </w:p>
    <w:p w14:paraId="4030BC95" w14:textId="77777777" w:rsidR="006F2BBC" w:rsidRPr="006F2BBC" w:rsidRDefault="006F2BBC" w:rsidP="006F2BBC">
      <w:pPr>
        <w:spacing w:after="0"/>
      </w:pPr>
      <w:r w:rsidRPr="006F2BBC">
        <w:t>12. Perform GIS queries and spatial joins using basic Geoprocessing tools.</w:t>
      </w:r>
    </w:p>
    <w:p w14:paraId="28BF8150" w14:textId="77777777" w:rsidR="006F2BBC" w:rsidRPr="006F2BBC" w:rsidRDefault="006F2BBC" w:rsidP="006F2BBC">
      <w:pPr>
        <w:spacing w:after="0"/>
      </w:pPr>
      <w:r w:rsidRPr="006F2BBC">
        <w:t>13. Manipulate and analyze spatial data.</w:t>
      </w:r>
    </w:p>
    <w:p w14:paraId="55D0A417" w14:textId="77777777" w:rsidR="006F2BBC" w:rsidRPr="006F2BBC" w:rsidRDefault="006F2BBC" w:rsidP="006F2BBC">
      <w:pPr>
        <w:spacing w:after="0"/>
      </w:pPr>
      <w:r w:rsidRPr="006F2BBC">
        <w:t>14. Create a Geodatabase and Map Topology</w:t>
      </w:r>
    </w:p>
    <w:p w14:paraId="4033F1E1" w14:textId="77777777" w:rsidR="006F2BBC" w:rsidRPr="006F2BBC" w:rsidRDefault="006F2BBC" w:rsidP="006F2BBC">
      <w:pPr>
        <w:spacing w:after="0"/>
      </w:pPr>
      <w:r w:rsidRPr="006F2BBC">
        <w:lastRenderedPageBreak/>
        <w:t xml:space="preserve">15. </w:t>
      </w:r>
      <w:proofErr w:type="spellStart"/>
      <w:r w:rsidRPr="006F2BBC">
        <w:t>Georeference</w:t>
      </w:r>
      <w:proofErr w:type="spellEnd"/>
      <w:r w:rsidRPr="006F2BBC">
        <w:t xml:space="preserve"> data.</w:t>
      </w:r>
    </w:p>
    <w:p w14:paraId="23D31151" w14:textId="77777777" w:rsidR="006F2BBC" w:rsidRPr="006F2BBC" w:rsidRDefault="006F2BBC" w:rsidP="006F2BBC">
      <w:pPr>
        <w:spacing w:after="0"/>
      </w:pPr>
      <w:r w:rsidRPr="006F2BBC">
        <w:t>16. Prepare spatial data for analysis and presentation in map and tabular form.</w:t>
      </w:r>
    </w:p>
    <w:p w14:paraId="734C1C53" w14:textId="77777777" w:rsidR="006F2BBC" w:rsidRPr="006F2BBC" w:rsidRDefault="006F2BBC" w:rsidP="006F2BBC">
      <w:pPr>
        <w:spacing w:after="0"/>
      </w:pPr>
      <w:r w:rsidRPr="006F2BBC">
        <w:t>17. Prepare data for an ArcGIS project and present the results of geographic analysis.</w:t>
      </w:r>
    </w:p>
    <w:p w14:paraId="71F6F04F" w14:textId="49E79C6E" w:rsidR="00FB187D" w:rsidRPr="006F2BBC" w:rsidRDefault="006F2BBC" w:rsidP="006F2BBC">
      <w:pPr>
        <w:spacing w:after="0"/>
      </w:pPr>
      <w:r w:rsidRPr="006F2BBC">
        <w:t>18. Develop mastery of the Success Skills identified for this course.</w:t>
      </w:r>
    </w:p>
    <w:p w14:paraId="7DDA945A" w14:textId="457A2B3E" w:rsidR="00FB187D" w:rsidRDefault="00FB187D" w:rsidP="00FB187D">
      <w:pPr>
        <w:spacing w:after="0"/>
      </w:pPr>
    </w:p>
    <w:p w14:paraId="56B7728B" w14:textId="6214F326" w:rsidR="00FB187D" w:rsidRDefault="00FB187D" w:rsidP="00FB187D">
      <w:pPr>
        <w:spacing w:after="0"/>
      </w:pPr>
    </w:p>
    <w:p w14:paraId="097EEB5E" w14:textId="65181D15" w:rsidR="00FB187D" w:rsidRDefault="00FB187D" w:rsidP="00FB187D">
      <w:pPr>
        <w:spacing w:after="0"/>
      </w:pPr>
    </w:p>
    <w:p w14:paraId="6206DC5F" w14:textId="64F907E2" w:rsidR="00FB187D" w:rsidRPr="006B0EDB" w:rsidRDefault="00FB187D" w:rsidP="00FB187D">
      <w:pPr>
        <w:spacing w:after="0"/>
        <w:rPr>
          <w:color w:val="FF0000"/>
        </w:rPr>
      </w:pPr>
      <w:r>
        <w:t>This course also helps fulfill these program outcomes:</w:t>
      </w:r>
    </w:p>
    <w:p w14:paraId="745FBA1B"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Collect, manipulate and manage data using geospatial equipment, techniques, and </w:t>
      </w:r>
      <w:proofErr w:type="gramStart"/>
      <w:r w:rsidRPr="00CD4663">
        <w:rPr>
          <w:rFonts w:ascii="Times New Roman" w:eastAsia="Times New Roman" w:hAnsi="Times New Roman" w:cs="Times New Roman"/>
          <w:color w:val="2A2922"/>
        </w:rPr>
        <w:t>methods;</w:t>
      </w:r>
      <w:proofErr w:type="gramEnd"/>
    </w:p>
    <w:p w14:paraId="1773A069"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Utilize basic geographic information systems (GIS), global positioning systems (GPS), surveying and cartographic </w:t>
      </w:r>
      <w:proofErr w:type="gramStart"/>
      <w:r w:rsidRPr="00CD4663">
        <w:rPr>
          <w:rFonts w:ascii="Times New Roman" w:eastAsia="Times New Roman" w:hAnsi="Times New Roman" w:cs="Times New Roman"/>
          <w:color w:val="2A2922"/>
        </w:rPr>
        <w:t>skills;</w:t>
      </w:r>
      <w:proofErr w:type="gramEnd"/>
    </w:p>
    <w:p w14:paraId="49DDA6B3"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Ensure quality of data and product meets professional and industry </w:t>
      </w:r>
      <w:proofErr w:type="gramStart"/>
      <w:r w:rsidRPr="00CD4663">
        <w:rPr>
          <w:rFonts w:ascii="Times New Roman" w:eastAsia="Times New Roman" w:hAnsi="Times New Roman" w:cs="Times New Roman"/>
          <w:color w:val="2A2922"/>
        </w:rPr>
        <w:t>standards;</w:t>
      </w:r>
      <w:proofErr w:type="gramEnd"/>
    </w:p>
    <w:p w14:paraId="5750F09A" w14:textId="369E0A0B"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Create effective visual, tabular, and analytical products </w:t>
      </w:r>
      <w:proofErr w:type="gramStart"/>
      <w:r w:rsidRPr="00CD4663">
        <w:rPr>
          <w:rFonts w:ascii="Times New Roman" w:eastAsia="Times New Roman" w:hAnsi="Times New Roman" w:cs="Times New Roman"/>
          <w:color w:val="2A2922"/>
        </w:rPr>
        <w:t>i.e.</w:t>
      </w:r>
      <w:proofErr w:type="gramEnd"/>
      <w:r w:rsidRPr="00CD4663">
        <w:rPr>
          <w:rFonts w:ascii="Times New Roman" w:eastAsia="Times New Roman" w:hAnsi="Times New Roman" w:cs="Times New Roman"/>
          <w:color w:val="2A2922"/>
        </w:rPr>
        <w:t xml:space="preserve"> maps, graphs, charts, statistics, databases, tables and models;</w:t>
      </w:r>
    </w:p>
    <w:p w14:paraId="572B1A09"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Ability to think spatially and perform spatial analysis on geographically referenced </w:t>
      </w:r>
      <w:proofErr w:type="gramStart"/>
      <w:r w:rsidRPr="00CD4663">
        <w:rPr>
          <w:rFonts w:ascii="Times New Roman" w:eastAsia="Times New Roman" w:hAnsi="Times New Roman" w:cs="Times New Roman"/>
          <w:color w:val="2A2922"/>
        </w:rPr>
        <w:t>data;</w:t>
      </w:r>
      <w:proofErr w:type="gramEnd"/>
    </w:p>
    <w:p w14:paraId="2B92C029"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Assist in development and implementation of a project plan while monitoring time </w:t>
      </w:r>
      <w:proofErr w:type="gramStart"/>
      <w:r w:rsidRPr="00CD4663">
        <w:rPr>
          <w:rFonts w:ascii="Times New Roman" w:eastAsia="Times New Roman" w:hAnsi="Times New Roman" w:cs="Times New Roman"/>
          <w:color w:val="2A2922"/>
        </w:rPr>
        <w:t>constraints;</w:t>
      </w:r>
      <w:proofErr w:type="gramEnd"/>
    </w:p>
    <w:p w14:paraId="37E2A628"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Use verbal and written communication </w:t>
      </w:r>
      <w:proofErr w:type="gramStart"/>
      <w:r w:rsidRPr="00CD4663">
        <w:rPr>
          <w:rFonts w:ascii="Times New Roman" w:eastAsia="Times New Roman" w:hAnsi="Times New Roman" w:cs="Times New Roman"/>
          <w:color w:val="2A2922"/>
        </w:rPr>
        <w:t>skills;</w:t>
      </w:r>
      <w:proofErr w:type="gramEnd"/>
    </w:p>
    <w:p w14:paraId="0D0D2E64"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 xml:space="preserve">Use interpersonal skills to collaborate with others, establish relationships, network, market, and advocate for projects and the </w:t>
      </w:r>
      <w:proofErr w:type="gramStart"/>
      <w:r w:rsidRPr="00CD4663">
        <w:rPr>
          <w:rFonts w:ascii="Times New Roman" w:eastAsia="Times New Roman" w:hAnsi="Times New Roman" w:cs="Times New Roman"/>
          <w:color w:val="2A2922"/>
        </w:rPr>
        <w:t>profession;</w:t>
      </w:r>
      <w:proofErr w:type="gramEnd"/>
    </w:p>
    <w:p w14:paraId="4DB96E58"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Develop professional skills and continue to update them; and,</w:t>
      </w:r>
    </w:p>
    <w:p w14:paraId="5DCB12C3" w14:textId="77777777" w:rsidR="00CD4663" w:rsidRPr="00CD4663" w:rsidRDefault="00CD4663" w:rsidP="006B0ED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922"/>
        </w:rPr>
      </w:pPr>
      <w:r w:rsidRPr="00CD4663">
        <w:rPr>
          <w:rFonts w:ascii="Times New Roman" w:eastAsia="Times New Roman" w:hAnsi="Times New Roman" w:cs="Times New Roman"/>
          <w:color w:val="2A2922"/>
        </w:rPr>
        <w:t>Exhibit versatility and the ability to change, problem solve and maintain balance.</w:t>
      </w:r>
    </w:p>
    <w:p w14:paraId="2243F892" w14:textId="61AAE6A9" w:rsidR="00FB187D" w:rsidRPr="00450713" w:rsidRDefault="00FB187D" w:rsidP="00FB187D">
      <w:pPr>
        <w:spacing w:after="0"/>
        <w:rPr>
          <w:color w:val="FF0000"/>
        </w:rPr>
      </w:pPr>
    </w:p>
    <w:p w14:paraId="3ACCBFB2" w14:textId="5BE2F0EB" w:rsidR="00FB187D" w:rsidRDefault="00FB187D" w:rsidP="00FB187D">
      <w:pPr>
        <w:spacing w:after="0"/>
      </w:pPr>
    </w:p>
    <w:p w14:paraId="2C415EBC" w14:textId="3DD3E43D" w:rsidR="00FB187D" w:rsidRDefault="00732A84" w:rsidP="00FB187D">
      <w:pPr>
        <w:spacing w:after="0"/>
      </w:pPr>
      <w:r>
        <w:t xml:space="preserve">This course relates to these </w:t>
      </w:r>
      <w:hyperlink r:id="rId10" w:anchor="skills" w:history="1">
        <w:r w:rsidRPr="00732A84">
          <w:rPr>
            <w:rStyle w:val="Hyperlink"/>
          </w:rPr>
          <w:t>Success Skills</w:t>
        </w:r>
      </w:hyperlink>
      <w:r>
        <w:t>:</w:t>
      </w:r>
    </w:p>
    <w:p w14:paraId="2DAADA8B" w14:textId="77777777" w:rsidR="006B0EDB" w:rsidRPr="006B0EDB" w:rsidRDefault="006B0EDB" w:rsidP="006B0EDB">
      <w:pPr>
        <w:numPr>
          <w:ilvl w:val="0"/>
          <w:numId w:val="9"/>
        </w:numPr>
        <w:spacing w:after="0"/>
      </w:pPr>
      <w:r w:rsidRPr="006B0EDB">
        <w:rPr>
          <w:b/>
          <w:bCs/>
        </w:rPr>
        <w:t>CE</w:t>
      </w:r>
      <w:r w:rsidRPr="006B0EDB">
        <w:t> - Communicates Effectively</w:t>
      </w:r>
    </w:p>
    <w:p w14:paraId="0E8EC8E3" w14:textId="77777777" w:rsidR="006B0EDB" w:rsidRPr="006B0EDB" w:rsidRDefault="006B0EDB" w:rsidP="006B0EDB">
      <w:pPr>
        <w:numPr>
          <w:ilvl w:val="0"/>
          <w:numId w:val="9"/>
        </w:numPr>
        <w:spacing w:after="0"/>
      </w:pPr>
      <w:r w:rsidRPr="006B0EDB">
        <w:rPr>
          <w:b/>
          <w:bCs/>
        </w:rPr>
        <w:t>PA</w:t>
      </w:r>
      <w:r w:rsidRPr="006B0EDB">
        <w:t> - Maintains Professional Skills and Attitudes</w:t>
      </w:r>
    </w:p>
    <w:p w14:paraId="16BD5D65" w14:textId="77777777" w:rsidR="006B0EDB" w:rsidRPr="006B0EDB" w:rsidRDefault="006B0EDB" w:rsidP="006B0EDB">
      <w:pPr>
        <w:numPr>
          <w:ilvl w:val="0"/>
          <w:numId w:val="9"/>
        </w:numPr>
        <w:spacing w:after="0"/>
      </w:pPr>
      <w:r w:rsidRPr="006B0EDB">
        <w:rPr>
          <w:b/>
          <w:bCs/>
        </w:rPr>
        <w:t>CT</w:t>
      </w:r>
      <w:r w:rsidRPr="006B0EDB">
        <w:t xml:space="preserve"> - Demonstrates Learning Critical Thinking, and </w:t>
      </w:r>
      <w:proofErr w:type="gramStart"/>
      <w:r w:rsidRPr="006B0EDB">
        <w:t>Problem Solving</w:t>
      </w:r>
      <w:proofErr w:type="gramEnd"/>
      <w:r w:rsidRPr="006B0EDB">
        <w:t xml:space="preserve"> Skills</w:t>
      </w:r>
    </w:p>
    <w:p w14:paraId="79B4B69E" w14:textId="77777777" w:rsidR="006B0EDB" w:rsidRPr="006B0EDB" w:rsidRDefault="006B0EDB" w:rsidP="006B0EDB">
      <w:pPr>
        <w:numPr>
          <w:ilvl w:val="0"/>
          <w:numId w:val="9"/>
        </w:numPr>
        <w:spacing w:after="0"/>
      </w:pPr>
      <w:r w:rsidRPr="006B0EDB">
        <w:rPr>
          <w:b/>
          <w:bCs/>
        </w:rPr>
        <w:t>ET</w:t>
      </w:r>
      <w:r w:rsidRPr="006B0EDB">
        <w:t> - Maintains a Code of Ethics</w:t>
      </w:r>
    </w:p>
    <w:p w14:paraId="24CEBDD1" w14:textId="77777777" w:rsidR="006B0EDB" w:rsidRPr="006B0EDB" w:rsidRDefault="006B0EDB" w:rsidP="006B0EDB">
      <w:pPr>
        <w:numPr>
          <w:ilvl w:val="0"/>
          <w:numId w:val="9"/>
        </w:numPr>
        <w:spacing w:after="0"/>
      </w:pPr>
      <w:r w:rsidRPr="006B0EDB">
        <w:rPr>
          <w:b/>
          <w:bCs/>
        </w:rPr>
        <w:t>HR</w:t>
      </w:r>
      <w:r w:rsidRPr="006B0EDB">
        <w:t> - Practices Human Relations Skills</w:t>
      </w:r>
    </w:p>
    <w:p w14:paraId="2A54BC7D" w14:textId="77777777" w:rsidR="006B0EDB" w:rsidRPr="006B0EDB" w:rsidRDefault="006B0EDB" w:rsidP="006B0EDB">
      <w:pPr>
        <w:numPr>
          <w:ilvl w:val="0"/>
          <w:numId w:val="9"/>
        </w:numPr>
        <w:spacing w:after="0"/>
      </w:pPr>
      <w:r w:rsidRPr="006B0EDB">
        <w:rPr>
          <w:b/>
          <w:bCs/>
        </w:rPr>
        <w:t>MS</w:t>
      </w:r>
      <w:r w:rsidRPr="006B0EDB">
        <w:t> - Demonstrates Math Skills</w:t>
      </w:r>
    </w:p>
    <w:p w14:paraId="0FCFDEC8" w14:textId="77777777" w:rsidR="006B0EDB" w:rsidRPr="006B0EDB" w:rsidRDefault="006B0EDB" w:rsidP="006B0EDB">
      <w:pPr>
        <w:numPr>
          <w:ilvl w:val="0"/>
          <w:numId w:val="9"/>
        </w:numPr>
        <w:spacing w:after="0"/>
      </w:pPr>
      <w:r w:rsidRPr="006B0EDB">
        <w:rPr>
          <w:b/>
          <w:bCs/>
        </w:rPr>
        <w:t>GA</w:t>
      </w:r>
      <w:r w:rsidRPr="006B0EDB">
        <w:t> - Demonstrates Community, Cultural and Global Awareness</w:t>
      </w:r>
    </w:p>
    <w:p w14:paraId="34A24A31" w14:textId="359D3D4B" w:rsidR="006B0EDB" w:rsidRPr="006B0EDB" w:rsidRDefault="006B0EDB" w:rsidP="006B0EDB">
      <w:pPr>
        <w:numPr>
          <w:ilvl w:val="0"/>
          <w:numId w:val="9"/>
        </w:numPr>
        <w:spacing w:after="0"/>
      </w:pPr>
      <w:r w:rsidRPr="006B0EDB">
        <w:rPr>
          <w:b/>
          <w:bCs/>
        </w:rPr>
        <w:t>IT</w:t>
      </w:r>
      <w:r w:rsidRPr="006B0EDB">
        <w:t> - Implements Career-Appropriate Technology</w:t>
      </w:r>
    </w:p>
    <w:p w14:paraId="6C4540E8" w14:textId="77777777" w:rsidR="006B0EDB" w:rsidRPr="006B0EDB" w:rsidRDefault="006B0EDB" w:rsidP="006B0EDB">
      <w:pPr>
        <w:spacing w:after="0"/>
        <w:rPr>
          <w:color w:val="FF0000"/>
        </w:rPr>
      </w:pPr>
    </w:p>
    <w:p w14:paraId="572D62AE" w14:textId="4577B41A" w:rsidR="00835549" w:rsidRDefault="00835549" w:rsidP="00242E31">
      <w:pPr>
        <w:spacing w:after="0"/>
      </w:pPr>
      <w:r>
        <w:rPr>
          <w:noProof/>
        </w:rPr>
        <mc:AlternateContent>
          <mc:Choice Requires="wps">
            <w:drawing>
              <wp:anchor distT="0" distB="0" distL="114300" distR="114300" simplePos="0" relativeHeight="251670528" behindDoc="1" locked="0" layoutInCell="1" allowOverlap="1" wp14:anchorId="6CC21018" wp14:editId="47EF421C">
                <wp:simplePos x="0" y="0"/>
                <wp:positionH relativeFrom="margin">
                  <wp:posOffset>-120650</wp:posOffset>
                </wp:positionH>
                <wp:positionV relativeFrom="paragraph">
                  <wp:posOffset>45720</wp:posOffset>
                </wp:positionV>
                <wp:extent cx="2514600" cy="488950"/>
                <wp:effectExtent l="0" t="0" r="19050" b="25400"/>
                <wp:wrapNone/>
                <wp:docPr id="9" name="Rectangle: Rounded Corners 9"/>
                <wp:cNvGraphicFramePr/>
                <a:graphic xmlns:a="http://schemas.openxmlformats.org/drawingml/2006/main">
                  <a:graphicData uri="http://schemas.microsoft.com/office/word/2010/wordprocessingShape">
                    <wps:wsp>
                      <wps:cNvSpPr/>
                      <wps:spPr>
                        <a:xfrm>
                          <a:off x="0" y="0"/>
                          <a:ext cx="251460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ACA04C" id="Rectangle: Rounded Corners 9" o:spid="_x0000_s1026" style="position:absolute;margin-left:-9.5pt;margin-top:3.6pt;width:198pt;height:3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" fillcolor="#b4c6e7 [1300]" strokecolor="#1f3763 [1604]" strokeweight="1pt">
                <v:stroke joinstyle="miter"/>
                <w10:wrap anchorx="margin"/>
              </v:roundrect>
            </w:pict>
          </mc:Fallback>
        </mc:AlternateContent>
      </w:r>
    </w:p>
    <w:p w14:paraId="6BA395C1" w14:textId="408B6431" w:rsidR="00242E31" w:rsidRPr="00242E31" w:rsidRDefault="00835549" w:rsidP="00835549">
      <w:pPr>
        <w:spacing w:after="0"/>
      </w:pPr>
      <w:r>
        <w:rPr>
          <w:sz w:val="32"/>
          <w:szCs w:val="32"/>
        </w:rPr>
        <w:t>Books/Materials you need</w:t>
      </w:r>
    </w:p>
    <w:p w14:paraId="53343A2F" w14:textId="20CB5742" w:rsidR="00835549" w:rsidRDefault="00835549" w:rsidP="00242E31">
      <w:pPr>
        <w:spacing w:after="0"/>
      </w:pPr>
    </w:p>
    <w:p w14:paraId="7FCA53B8" w14:textId="0A76F092" w:rsidR="003429C9" w:rsidRDefault="00835549" w:rsidP="003429C9">
      <w:pPr>
        <w:pStyle w:val="ListParagraph"/>
        <w:numPr>
          <w:ilvl w:val="0"/>
          <w:numId w:val="3"/>
        </w:numPr>
        <w:spacing w:after="0"/>
      </w:pPr>
      <w:r>
        <w:t>All students</w:t>
      </w:r>
      <w:r w:rsidR="00160CC9">
        <w:t xml:space="preserve"> are required to </w:t>
      </w:r>
      <w:r w:rsidR="00232AD7">
        <w:t>have a laptop or tablet</w:t>
      </w:r>
      <w:r>
        <w:t xml:space="preserve"> meeting </w:t>
      </w:r>
      <w:r w:rsidR="00160CC9">
        <w:t xml:space="preserve">the </w:t>
      </w:r>
      <w:r>
        <w:t xml:space="preserve">specifications of the Hocking </w:t>
      </w:r>
      <w:r w:rsidR="00160CC9">
        <w:t xml:space="preserve">technical specs </w:t>
      </w:r>
      <w:r>
        <w:t>p</w:t>
      </w:r>
      <w:r w:rsidR="00232AD7">
        <w:t>olicy.  Having a computer</w:t>
      </w:r>
      <w:r>
        <w:t xml:space="preserve"> will ensure you can succeed by </w:t>
      </w:r>
      <w:r>
        <w:lastRenderedPageBreak/>
        <w:t xml:space="preserve">staying connected to </w:t>
      </w:r>
      <w:r w:rsidR="003429C9">
        <w:t xml:space="preserve">your college email and having access to course components that are online. </w:t>
      </w:r>
    </w:p>
    <w:p w14:paraId="0FF7D693" w14:textId="54451B3C" w:rsidR="006F2BBC" w:rsidRDefault="006F2BBC" w:rsidP="003429C9">
      <w:pPr>
        <w:pStyle w:val="ListParagraph"/>
        <w:numPr>
          <w:ilvl w:val="0"/>
          <w:numId w:val="3"/>
        </w:numPr>
        <w:spacing w:after="0"/>
      </w:pPr>
      <w:r>
        <w:t>IT IS STRONGLY RECCOMMENDED THAT A WINDOWS COMPUTER BE USED FOR THIS COURSE. IF YOUR LAPTOP IS A AN APPLE BRAND YOU MAY BE ASKED TO USE THE COMPUTERS IN THE GIS/GPS LAB AT ACCESS AND COMPLETE COURSEWORK.</w:t>
      </w:r>
    </w:p>
    <w:p w14:paraId="549F8051" w14:textId="77777777" w:rsidR="006F2BBC" w:rsidRDefault="006F2BBC" w:rsidP="006F2BBC">
      <w:pPr>
        <w:spacing w:after="0"/>
      </w:pPr>
    </w:p>
    <w:p w14:paraId="6F12FB68" w14:textId="40FE2B4B" w:rsidR="006F2BBC" w:rsidRDefault="006F2BBC" w:rsidP="006F2BBC">
      <w:pPr>
        <w:spacing w:after="0"/>
      </w:pPr>
      <w:r>
        <w:t>Required Text: Mastering ArcGIS</w:t>
      </w:r>
      <w:r>
        <w:t xml:space="preserve"> (provided)</w:t>
      </w:r>
      <w:r>
        <w:t>, 8th ed., Price, McGraw-Hill. (ISBN: 9-781259-929656)</w:t>
      </w:r>
    </w:p>
    <w:p w14:paraId="5B186F83" w14:textId="77777777" w:rsidR="006F2BBC" w:rsidRDefault="006F2BBC" w:rsidP="006F2BBC">
      <w:pPr>
        <w:spacing w:after="0"/>
      </w:pPr>
    </w:p>
    <w:p w14:paraId="4643C85B" w14:textId="060A7ADF" w:rsidR="006F2BBC" w:rsidRDefault="006F2BBC" w:rsidP="006F2BBC">
      <w:pPr>
        <w:spacing w:after="0"/>
      </w:pPr>
      <w:r>
        <w:t>Student Required Equipment:</w:t>
      </w:r>
    </w:p>
    <w:p w14:paraId="316A2366" w14:textId="77777777" w:rsidR="006F2BBC" w:rsidRDefault="006F2BBC" w:rsidP="006F2BBC">
      <w:pPr>
        <w:spacing w:after="0"/>
      </w:pPr>
      <w:r>
        <w:t> Materials to take notes - such as, #2 pencil with eraser, ink pen,</w:t>
      </w:r>
    </w:p>
    <w:p w14:paraId="4FDCDFD0" w14:textId="77777777" w:rsidR="006F2BBC" w:rsidRDefault="006F2BBC" w:rsidP="006F2BBC">
      <w:pPr>
        <w:spacing w:after="0"/>
      </w:pPr>
      <w:r>
        <w:t xml:space="preserve">notebook, and storage media to back up course data – minimum 4GB USB </w:t>
      </w:r>
    </w:p>
    <w:p w14:paraId="67830DA5" w14:textId="77777777" w:rsidR="006F2BBC" w:rsidRDefault="006F2BBC" w:rsidP="006F2BBC">
      <w:pPr>
        <w:spacing w:after="0"/>
      </w:pPr>
      <w:r>
        <w:t>Flash Drive.</w:t>
      </w:r>
    </w:p>
    <w:p w14:paraId="29AF600A" w14:textId="77777777" w:rsidR="006F2BBC" w:rsidRDefault="006F2BBC" w:rsidP="006F2BBC">
      <w:pPr>
        <w:spacing w:after="0"/>
      </w:pPr>
      <w:r>
        <w:t>Student Recommended Equipment:</w:t>
      </w:r>
    </w:p>
    <w:p w14:paraId="520469A7" w14:textId="71CFB269" w:rsidR="00835549" w:rsidRDefault="006F2BBC" w:rsidP="006F2BBC">
      <w:pPr>
        <w:spacing w:after="0"/>
      </w:pPr>
      <w:r>
        <w:t>Materials for field notes - pencil with eraser, all-weather field notebook.</w:t>
      </w:r>
    </w:p>
    <w:p w14:paraId="47FC6200" w14:textId="38487D95" w:rsidR="006F2BBC" w:rsidRDefault="006F2BBC" w:rsidP="006F2BBC">
      <w:pPr>
        <w:spacing w:after="0"/>
      </w:pPr>
    </w:p>
    <w:p w14:paraId="50067FF7" w14:textId="77777777" w:rsidR="006F2BBC" w:rsidRDefault="006F2BBC" w:rsidP="006F2BBC">
      <w:pPr>
        <w:spacing w:after="0"/>
      </w:pPr>
    </w:p>
    <w:p w14:paraId="64D251E9" w14:textId="77777777" w:rsidR="004471F8" w:rsidRDefault="004471F8" w:rsidP="00242E31">
      <w:pPr>
        <w:spacing w:after="0"/>
      </w:pPr>
    </w:p>
    <w:p w14:paraId="63699750" w14:textId="1ECE4373" w:rsidR="00242E31" w:rsidRPr="00242E31" w:rsidRDefault="00835549" w:rsidP="00835549">
      <w:pPr>
        <w:spacing w:after="0"/>
      </w:pPr>
      <w:r>
        <w:rPr>
          <w:noProof/>
        </w:rPr>
        <mc:AlternateContent>
          <mc:Choice Requires="wps">
            <w:drawing>
              <wp:anchor distT="0" distB="0" distL="114300" distR="114300" simplePos="0" relativeHeight="251672576" behindDoc="1" locked="0" layoutInCell="1" allowOverlap="1" wp14:anchorId="64DEC156" wp14:editId="4AAFE8A1">
                <wp:simplePos x="0" y="0"/>
                <wp:positionH relativeFrom="column">
                  <wp:posOffset>-139700</wp:posOffset>
                </wp:positionH>
                <wp:positionV relativeFrom="paragraph">
                  <wp:posOffset>-107950</wp:posOffset>
                </wp:positionV>
                <wp:extent cx="4610100" cy="488950"/>
                <wp:effectExtent l="0" t="0" r="19050" b="25400"/>
                <wp:wrapNone/>
                <wp:docPr id="7" name="Rectangle: Rounded Corners 7"/>
                <wp:cNvGraphicFramePr/>
                <a:graphic xmlns:a="http://schemas.openxmlformats.org/drawingml/2006/main">
                  <a:graphicData uri="http://schemas.microsoft.com/office/word/2010/wordprocessingShape">
                    <wps:wsp>
                      <wps:cNvSpPr/>
                      <wps:spPr>
                        <a:xfrm>
                          <a:off x="0" y="0"/>
                          <a:ext cx="461010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ADC33" id="Rectangle: Rounded Corners 7" o:spid="_x0000_s1026" style="position:absolute;margin-left:-11pt;margin-top:-8.5pt;width:363pt;height: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" fillcolor="#b4c6e7 [1300]" strokecolor="#1f3763 [1604]" strokeweight="1pt">
                <v:stroke joinstyle="miter"/>
              </v:roundrect>
            </w:pict>
          </mc:Fallback>
        </mc:AlternateContent>
      </w:r>
      <w:r w:rsidR="00242E31" w:rsidRPr="00242E31">
        <w:rPr>
          <w:sz w:val="32"/>
          <w:szCs w:val="32"/>
        </w:rPr>
        <w:t>What to typically expect when you go to class</w:t>
      </w:r>
    </w:p>
    <w:p w14:paraId="5493D779" w14:textId="0768AB77" w:rsidR="00AA39D4" w:rsidRDefault="00AA39D4" w:rsidP="00FB187D">
      <w:pPr>
        <w:spacing w:after="0"/>
      </w:pPr>
    </w:p>
    <w:p w14:paraId="1108808F" w14:textId="77777777" w:rsidR="006F2BBC" w:rsidRPr="006F2BBC" w:rsidRDefault="006F2BBC" w:rsidP="006F2BBC">
      <w:pPr>
        <w:spacing w:after="0"/>
      </w:pPr>
      <w:r w:rsidRPr="006F2BBC">
        <w:t>Topic 1. Theory of GPS Operation</w:t>
      </w:r>
    </w:p>
    <w:p w14:paraId="0E38A0C1" w14:textId="77777777" w:rsidR="006F2BBC" w:rsidRPr="006F2BBC" w:rsidRDefault="006F2BBC" w:rsidP="006F2BBC">
      <w:pPr>
        <w:spacing w:after="0"/>
      </w:pPr>
      <w:r w:rsidRPr="006F2BBC">
        <w:t>Topic 2. Introduction to GIS Software/Hardware and Data</w:t>
      </w:r>
    </w:p>
    <w:p w14:paraId="2D7BC56F" w14:textId="77777777" w:rsidR="006F2BBC" w:rsidRPr="006F2BBC" w:rsidRDefault="006F2BBC" w:rsidP="006F2BBC">
      <w:pPr>
        <w:spacing w:after="0"/>
      </w:pPr>
      <w:r w:rsidRPr="006F2BBC">
        <w:t>Topic 3. Inventory and Configuration of Equipment</w:t>
      </w:r>
    </w:p>
    <w:p w14:paraId="00520B72" w14:textId="77777777" w:rsidR="006F2BBC" w:rsidRPr="006F2BBC" w:rsidRDefault="006F2BBC" w:rsidP="006F2BBC">
      <w:pPr>
        <w:spacing w:after="0"/>
      </w:pPr>
      <w:r w:rsidRPr="006F2BBC">
        <w:t>Topic 4. Basic Data Models/Structures and Data Input/Creation</w:t>
      </w:r>
    </w:p>
    <w:p w14:paraId="668DB8E7" w14:textId="77777777" w:rsidR="006F2BBC" w:rsidRPr="006F2BBC" w:rsidRDefault="006F2BBC" w:rsidP="006F2BBC">
      <w:pPr>
        <w:spacing w:after="0"/>
      </w:pPr>
      <w:r w:rsidRPr="006F2BBC">
        <w:t>Topic 5. GPS Navigation and Recording Waypoints</w:t>
      </w:r>
    </w:p>
    <w:p w14:paraId="65FB615D" w14:textId="77777777" w:rsidR="006F2BBC" w:rsidRPr="006F2BBC" w:rsidRDefault="006F2BBC" w:rsidP="006F2BBC">
      <w:pPr>
        <w:spacing w:after="0"/>
      </w:pPr>
      <w:r w:rsidRPr="006F2BBC">
        <w:t>Topic 6. Scale, Datums, Projections, and Coordinate Systems</w:t>
      </w:r>
    </w:p>
    <w:p w14:paraId="77D32724" w14:textId="77777777" w:rsidR="006F2BBC" w:rsidRPr="006F2BBC" w:rsidRDefault="006F2BBC" w:rsidP="006F2BBC">
      <w:pPr>
        <w:spacing w:after="0"/>
      </w:pPr>
      <w:r w:rsidRPr="006F2BBC">
        <w:t>Topic 7 Uploading/Downloading Files to PC</w:t>
      </w:r>
    </w:p>
    <w:p w14:paraId="7A9181AB" w14:textId="77777777" w:rsidR="006F2BBC" w:rsidRPr="006F2BBC" w:rsidRDefault="006F2BBC" w:rsidP="006F2BBC">
      <w:pPr>
        <w:spacing w:after="0"/>
      </w:pPr>
      <w:r w:rsidRPr="006F2BBC">
        <w:t>Topic 8. Mapping &amp; Presenting GIS Data and Cartographic Elements</w:t>
      </w:r>
    </w:p>
    <w:p w14:paraId="3B28650C" w14:textId="77777777" w:rsidR="006F2BBC" w:rsidRPr="006F2BBC" w:rsidRDefault="006F2BBC" w:rsidP="006F2BBC">
      <w:pPr>
        <w:spacing w:after="0"/>
      </w:pPr>
      <w:r w:rsidRPr="006F2BBC">
        <w:t>Topic 9. Attribute Data and Joining Attribute Tables</w:t>
      </w:r>
    </w:p>
    <w:p w14:paraId="17B954CE" w14:textId="77777777" w:rsidR="006F2BBC" w:rsidRPr="006F2BBC" w:rsidRDefault="006F2BBC" w:rsidP="006F2BBC">
      <w:pPr>
        <w:spacing w:after="0"/>
      </w:pPr>
      <w:r w:rsidRPr="006F2BBC">
        <w:t>Topic 10. Building Data Dictionary Files</w:t>
      </w:r>
    </w:p>
    <w:p w14:paraId="3BF71557" w14:textId="77777777" w:rsidR="006F2BBC" w:rsidRPr="006F2BBC" w:rsidRDefault="006F2BBC" w:rsidP="006F2BBC">
      <w:pPr>
        <w:spacing w:after="0"/>
      </w:pPr>
      <w:r w:rsidRPr="006F2BBC">
        <w:t>Topic 11. GIS Queries and Spatial Joins</w:t>
      </w:r>
    </w:p>
    <w:p w14:paraId="10FA6E6B" w14:textId="77777777" w:rsidR="006F2BBC" w:rsidRPr="006F2BBC" w:rsidRDefault="006F2BBC" w:rsidP="006F2BBC">
      <w:pPr>
        <w:spacing w:after="0"/>
      </w:pPr>
      <w:r w:rsidRPr="006F2BBC">
        <w:t>Topic 12. Recording Point, Base and Rover Files</w:t>
      </w:r>
    </w:p>
    <w:p w14:paraId="726AC11B" w14:textId="77777777" w:rsidR="006F2BBC" w:rsidRPr="006F2BBC" w:rsidRDefault="006F2BBC" w:rsidP="006F2BBC">
      <w:pPr>
        <w:spacing w:after="0"/>
      </w:pPr>
      <w:r w:rsidRPr="006F2BBC">
        <w:t>Topic 13. Building a Geodatabase</w:t>
      </w:r>
    </w:p>
    <w:p w14:paraId="047F1888" w14:textId="77777777" w:rsidR="006F2BBC" w:rsidRPr="006F2BBC" w:rsidRDefault="006F2BBC" w:rsidP="006F2BBC">
      <w:pPr>
        <w:spacing w:after="0"/>
      </w:pPr>
      <w:r w:rsidRPr="006F2BBC">
        <w:t>Topic 14. Post-Processing for Differential Correction</w:t>
      </w:r>
    </w:p>
    <w:p w14:paraId="1ADCC64A" w14:textId="77777777" w:rsidR="006F2BBC" w:rsidRPr="006F2BBC" w:rsidRDefault="006F2BBC" w:rsidP="006F2BBC">
      <w:pPr>
        <w:spacing w:after="0"/>
      </w:pPr>
      <w:r w:rsidRPr="006F2BBC">
        <w:t>Topic 15. Data Digitizing/Editing &amp; Quality</w:t>
      </w:r>
    </w:p>
    <w:p w14:paraId="22AFD728" w14:textId="77777777" w:rsidR="006F2BBC" w:rsidRPr="006F2BBC" w:rsidRDefault="006F2BBC" w:rsidP="006F2BBC">
      <w:pPr>
        <w:spacing w:after="0"/>
      </w:pPr>
      <w:r w:rsidRPr="006F2BBC">
        <w:t>Topic 16. Plotting of GPS Data</w:t>
      </w:r>
    </w:p>
    <w:p w14:paraId="4EDDDDF1" w14:textId="77777777" w:rsidR="006F2BBC" w:rsidRPr="006F2BBC" w:rsidRDefault="006F2BBC" w:rsidP="006F2BBC">
      <w:pPr>
        <w:spacing w:after="0"/>
      </w:pPr>
      <w:r w:rsidRPr="006F2BBC">
        <w:t xml:space="preserve">Topic 17. Geoprocessing with </w:t>
      </w:r>
      <w:proofErr w:type="spellStart"/>
      <w:r w:rsidRPr="006F2BBC">
        <w:t>ArcToolbox</w:t>
      </w:r>
      <w:proofErr w:type="spellEnd"/>
    </w:p>
    <w:p w14:paraId="30983A2C" w14:textId="77777777" w:rsidR="006F2BBC" w:rsidRPr="006F2BBC" w:rsidRDefault="006F2BBC" w:rsidP="006F2BBC">
      <w:pPr>
        <w:spacing w:after="0"/>
      </w:pPr>
      <w:r w:rsidRPr="006F2BBC">
        <w:t>Topic 18. Exporting and Mapping GPS Data into an ESRI Shapefile Format</w:t>
      </w:r>
    </w:p>
    <w:p w14:paraId="5AFC78BC" w14:textId="77777777" w:rsidR="006F2BBC" w:rsidRPr="006F2BBC" w:rsidRDefault="006F2BBC" w:rsidP="006F2BBC">
      <w:pPr>
        <w:spacing w:after="0"/>
      </w:pPr>
      <w:r w:rsidRPr="006F2BBC">
        <w:t>Topic 19. Basic Editing</w:t>
      </w:r>
    </w:p>
    <w:p w14:paraId="22B09A77" w14:textId="77777777" w:rsidR="006F2BBC" w:rsidRPr="006F2BBC" w:rsidRDefault="006F2BBC" w:rsidP="006F2BBC">
      <w:pPr>
        <w:spacing w:after="0"/>
      </w:pPr>
      <w:r w:rsidRPr="006F2BBC">
        <w:t>Topic 20. Data Collection in Different Collection Environments</w:t>
      </w:r>
    </w:p>
    <w:p w14:paraId="6C229CB9" w14:textId="77777777" w:rsidR="006F2BBC" w:rsidRPr="006F2BBC" w:rsidRDefault="006F2BBC" w:rsidP="006F2BBC">
      <w:pPr>
        <w:spacing w:after="0"/>
      </w:pPr>
      <w:r w:rsidRPr="006F2BBC">
        <w:t>Topic 21. Georeferencing GIS Data &amp; Network Analyst</w:t>
      </w:r>
    </w:p>
    <w:p w14:paraId="58695059" w14:textId="7C8B4B20" w:rsidR="006F2BBC" w:rsidRPr="006F2BBC" w:rsidRDefault="006F2BBC" w:rsidP="006F2BBC">
      <w:pPr>
        <w:spacing w:after="0"/>
      </w:pPr>
      <w:r w:rsidRPr="006F2BBC">
        <w:t>Topic 22. Populating GPS Attribute Data into GIS Attribute Data</w:t>
      </w:r>
    </w:p>
    <w:p w14:paraId="5B3C4531" w14:textId="77777777" w:rsidR="006F2BBC" w:rsidRPr="006F2BBC" w:rsidRDefault="006F2BBC" w:rsidP="006F2BBC">
      <w:pPr>
        <w:spacing w:after="0"/>
      </w:pPr>
      <w:r w:rsidRPr="006F2BBC">
        <w:lastRenderedPageBreak/>
        <w:t>Topic 23. Differential and Position Correction</w:t>
      </w:r>
    </w:p>
    <w:p w14:paraId="323740FE" w14:textId="77777777" w:rsidR="006F2BBC" w:rsidRPr="006F2BBC" w:rsidRDefault="006F2BBC" w:rsidP="006F2BBC">
      <w:pPr>
        <w:spacing w:after="0"/>
      </w:pPr>
      <w:r w:rsidRPr="006F2BBC">
        <w:t>Topic 24. Performing Basic Spatial Analysis on Data</w:t>
      </w:r>
    </w:p>
    <w:p w14:paraId="0CC52219" w14:textId="77777777" w:rsidR="006F2BBC" w:rsidRPr="006F2BBC" w:rsidRDefault="006F2BBC" w:rsidP="006F2BBC">
      <w:pPr>
        <w:spacing w:after="0"/>
      </w:pPr>
      <w:r w:rsidRPr="006F2BBC">
        <w:t>Topic 25. Code Versus Carrier Data Collection</w:t>
      </w:r>
    </w:p>
    <w:p w14:paraId="01B9DA0D" w14:textId="77777777" w:rsidR="006F2BBC" w:rsidRPr="006F2BBC" w:rsidRDefault="006F2BBC" w:rsidP="006F2BBC">
      <w:pPr>
        <w:spacing w:after="0"/>
      </w:pPr>
      <w:r w:rsidRPr="006F2BBC">
        <w:t>Topic 26. Raster Data and Analysis using Raster Calculator</w:t>
      </w:r>
    </w:p>
    <w:p w14:paraId="6826F21F" w14:textId="51EEC457" w:rsidR="005755BA" w:rsidRPr="006F2BBC" w:rsidRDefault="006F2BBC" w:rsidP="006F2BBC">
      <w:pPr>
        <w:spacing w:after="0"/>
      </w:pPr>
      <w:r w:rsidRPr="006F2BBC">
        <w:t>Topic 27. GPS Project Planning &amp; GIS Project Cycle</w:t>
      </w:r>
    </w:p>
    <w:p w14:paraId="212A3D99" w14:textId="18933997" w:rsidR="005755BA" w:rsidRPr="006F2BBC" w:rsidRDefault="005755BA" w:rsidP="00FB187D">
      <w:pPr>
        <w:spacing w:after="0"/>
      </w:pPr>
      <w:r w:rsidRPr="006F2BBC">
        <w:t>For asynchronous online sections</w:t>
      </w:r>
      <w:r w:rsidR="004471F8" w:rsidRPr="006F2BBC">
        <w:t>, which means there are no scheduled meeting times</w:t>
      </w:r>
      <w:r w:rsidRPr="006F2BBC">
        <w:t>:</w:t>
      </w:r>
      <w:proofErr w:type="gramStart"/>
      <w:r w:rsidRPr="006F2BBC">
        <w:t xml:space="preserve"> </w:t>
      </w:r>
      <w:r w:rsidR="004471F8" w:rsidRPr="006F2BBC">
        <w:t xml:space="preserve"> </w:t>
      </w:r>
      <w:r w:rsidRPr="006F2BBC">
        <w:t xml:space="preserve"> [</w:t>
      </w:r>
      <w:proofErr w:type="gramEnd"/>
      <w:r w:rsidRPr="006F2BBC">
        <w:t>Explain what students do differently</w:t>
      </w:r>
      <w:r w:rsidR="004471F8" w:rsidRPr="006F2BBC">
        <w:t xml:space="preserve"> in this case.]</w:t>
      </w:r>
    </w:p>
    <w:p w14:paraId="0B8398E5" w14:textId="2AE9ADB8" w:rsidR="004471F8" w:rsidRPr="006F2BBC" w:rsidRDefault="004471F8" w:rsidP="00FB187D">
      <w:pPr>
        <w:spacing w:after="0"/>
      </w:pPr>
    </w:p>
    <w:p w14:paraId="0F09E18C" w14:textId="5F557371" w:rsidR="004471F8" w:rsidRDefault="004471F8" w:rsidP="00FB187D">
      <w:pPr>
        <w:spacing w:after="0"/>
      </w:pPr>
    </w:p>
    <w:p w14:paraId="6FA0ED0F" w14:textId="2C4858AC" w:rsidR="004471F8" w:rsidRDefault="004471F8" w:rsidP="00FB187D">
      <w:pPr>
        <w:spacing w:after="0"/>
      </w:pPr>
    </w:p>
    <w:p w14:paraId="7C20C9FA" w14:textId="10F16626" w:rsidR="00E52A5D" w:rsidRDefault="00E52A5D" w:rsidP="00FB187D">
      <w:pPr>
        <w:spacing w:after="0"/>
      </w:pPr>
    </w:p>
    <w:p w14:paraId="13BF0617" w14:textId="4F9A61B1" w:rsidR="0053584E" w:rsidRDefault="00740CC7" w:rsidP="00FB187D">
      <w:pPr>
        <w:spacing w:after="0"/>
      </w:pPr>
      <w:r>
        <w:rPr>
          <w:noProof/>
        </w:rPr>
        <mc:AlternateContent>
          <mc:Choice Requires="wps">
            <w:drawing>
              <wp:anchor distT="0" distB="0" distL="114300" distR="114300" simplePos="0" relativeHeight="251674624" behindDoc="1" locked="0" layoutInCell="1" allowOverlap="1" wp14:anchorId="1BAB921B" wp14:editId="49E877C3">
                <wp:simplePos x="0" y="0"/>
                <wp:positionH relativeFrom="column">
                  <wp:posOffset>-127000</wp:posOffset>
                </wp:positionH>
                <wp:positionV relativeFrom="paragraph">
                  <wp:posOffset>116840</wp:posOffset>
                </wp:positionV>
                <wp:extent cx="3168650" cy="488950"/>
                <wp:effectExtent l="0" t="0" r="12700" b="25400"/>
                <wp:wrapNone/>
                <wp:docPr id="12" name="Rectangle: Rounded Corners 12"/>
                <wp:cNvGraphicFramePr/>
                <a:graphic xmlns:a="http://schemas.openxmlformats.org/drawingml/2006/main">
                  <a:graphicData uri="http://schemas.microsoft.com/office/word/2010/wordprocessingShape">
                    <wps:wsp>
                      <wps:cNvSpPr/>
                      <wps:spPr>
                        <a:xfrm>
                          <a:off x="0" y="0"/>
                          <a:ext cx="31686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71E1E4" id="Rectangle: Rounded Corners 12" o:spid="_x0000_s1026" style="position:absolute;margin-left:-10pt;margin-top:9.2pt;width:249.5pt;height: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" fillcolor="#b4c6e7 [1300]" strokecolor="#1f3763 [1604]" strokeweight="1pt">
                <v:stroke joinstyle="miter"/>
              </v:roundrect>
            </w:pict>
          </mc:Fallback>
        </mc:AlternateContent>
      </w:r>
    </w:p>
    <w:p w14:paraId="7C65B6CA" w14:textId="3120BA5D" w:rsidR="00167913" w:rsidRDefault="00167913" w:rsidP="00FB187D">
      <w:pPr>
        <w:spacing w:after="0"/>
        <w:rPr>
          <w:sz w:val="32"/>
          <w:szCs w:val="32"/>
        </w:rPr>
      </w:pPr>
      <w:r>
        <w:rPr>
          <w:sz w:val="32"/>
          <w:szCs w:val="32"/>
        </w:rPr>
        <w:t>Types of Assignments/Activities</w:t>
      </w:r>
    </w:p>
    <w:p w14:paraId="49E4494F" w14:textId="663FD85A" w:rsidR="00167913" w:rsidRDefault="00167913" w:rsidP="00FB187D">
      <w:pPr>
        <w:spacing w:after="0"/>
        <w:rPr>
          <w:sz w:val="32"/>
          <w:szCs w:val="32"/>
        </w:rPr>
      </w:pPr>
    </w:p>
    <w:tbl>
      <w:tblPr>
        <w:tblStyle w:val="GridTable5Dark-Accent6"/>
        <w:tblW w:w="998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80" w:firstRow="0" w:lastRow="0" w:firstColumn="1" w:lastColumn="0" w:noHBand="0" w:noVBand="1"/>
      </w:tblPr>
      <w:tblGrid>
        <w:gridCol w:w="2785"/>
        <w:gridCol w:w="7200"/>
      </w:tblGrid>
      <w:tr w:rsidR="004C2FDD" w14:paraId="2F3B2A77" w14:textId="77777777" w:rsidTr="00F01648">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785" w:type="dxa"/>
            <w:tcBorders>
              <w:top w:val="none" w:sz="0" w:space="0" w:color="auto"/>
              <w:left w:val="none" w:sz="0" w:space="0" w:color="auto"/>
            </w:tcBorders>
          </w:tcPr>
          <w:p w14:paraId="077293A7" w14:textId="5662FA5A" w:rsidR="004C2FDD" w:rsidRPr="00450713" w:rsidRDefault="004C2FDD" w:rsidP="00FB187D">
            <w:pPr>
              <w:rPr>
                <w:color w:val="FF0000"/>
                <w:sz w:val="32"/>
                <w:szCs w:val="32"/>
              </w:rPr>
            </w:pPr>
            <w:r w:rsidRPr="004C2FDD">
              <w:rPr>
                <w:color w:val="auto"/>
                <w:sz w:val="32"/>
                <w:szCs w:val="32"/>
              </w:rPr>
              <w:t>Participation</w:t>
            </w:r>
          </w:p>
        </w:tc>
        <w:tc>
          <w:tcPr>
            <w:tcW w:w="7200" w:type="dxa"/>
          </w:tcPr>
          <w:p w14:paraId="51972A36" w14:textId="2E2B4529" w:rsidR="004C2FDD" w:rsidRPr="00450713" w:rsidRDefault="004C2FDD" w:rsidP="00FB187D">
            <w:pPr>
              <w:cnfStyle w:val="000000100000" w:firstRow="0" w:lastRow="0" w:firstColumn="0" w:lastColumn="0" w:oddVBand="0" w:evenVBand="0" w:oddHBand="1" w:evenHBand="0" w:firstRowFirstColumn="0" w:firstRowLastColumn="0" w:lastRowFirstColumn="0" w:lastRowLastColumn="0"/>
              <w:rPr>
                <w:color w:val="FF0000"/>
                <w:sz w:val="32"/>
                <w:szCs w:val="32"/>
              </w:rPr>
            </w:pPr>
            <w:r>
              <w:rPr>
                <w:sz w:val="32"/>
                <w:szCs w:val="32"/>
              </w:rPr>
              <w:t xml:space="preserve">Participation is not simply attending class. In order to receive full participation you </w:t>
            </w:r>
            <w:proofErr w:type="gramStart"/>
            <w:r>
              <w:rPr>
                <w:sz w:val="32"/>
                <w:szCs w:val="32"/>
              </w:rPr>
              <w:t>should  be</w:t>
            </w:r>
            <w:proofErr w:type="gramEnd"/>
            <w:r>
              <w:rPr>
                <w:sz w:val="32"/>
                <w:szCs w:val="32"/>
              </w:rPr>
              <w:t xml:space="preserve"> engaged in class, assist in any group activities, and not cause a distraction in the classroom. </w:t>
            </w:r>
          </w:p>
        </w:tc>
      </w:tr>
      <w:tr w:rsidR="004C2FDD" w14:paraId="4A536041" w14:textId="77777777" w:rsidTr="00F01648">
        <w:trPr>
          <w:trHeight w:val="1349"/>
        </w:trPr>
        <w:tc>
          <w:tcPr>
            <w:cnfStyle w:val="001000000000" w:firstRow="0" w:lastRow="0" w:firstColumn="1" w:lastColumn="0" w:oddVBand="0" w:evenVBand="0" w:oddHBand="0" w:evenHBand="0" w:firstRowFirstColumn="0" w:firstRowLastColumn="0" w:lastRowFirstColumn="0" w:lastRowLastColumn="0"/>
            <w:tcW w:w="2785" w:type="dxa"/>
            <w:tcBorders>
              <w:left w:val="none" w:sz="0" w:space="0" w:color="auto"/>
            </w:tcBorders>
          </w:tcPr>
          <w:p w14:paraId="7BF04564" w14:textId="6AED87AC" w:rsidR="004C2FDD" w:rsidRPr="006D266D" w:rsidRDefault="004C2FDD" w:rsidP="00FB187D">
            <w:pPr>
              <w:rPr>
                <w:color w:val="C00000"/>
                <w:sz w:val="32"/>
                <w:szCs w:val="32"/>
              </w:rPr>
            </w:pPr>
            <w:r>
              <w:rPr>
                <w:color w:val="auto"/>
                <w:sz w:val="32"/>
                <w:szCs w:val="32"/>
              </w:rPr>
              <w:t>Quizzes and Labs</w:t>
            </w:r>
          </w:p>
        </w:tc>
        <w:tc>
          <w:tcPr>
            <w:tcW w:w="7200" w:type="dxa"/>
          </w:tcPr>
          <w:p w14:paraId="4BA3146C" w14:textId="4080E4A7" w:rsidR="004C2FDD" w:rsidRDefault="004C2FDD" w:rsidP="00FB187D">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Each week you will have a quiz and a lab assignment. These tutorials will help prepare you for creating maps for </w:t>
            </w:r>
            <w:proofErr w:type="gramStart"/>
            <w:r>
              <w:rPr>
                <w:sz w:val="32"/>
                <w:szCs w:val="32"/>
              </w:rPr>
              <w:t>you</w:t>
            </w:r>
            <w:proofErr w:type="gramEnd"/>
            <w:r>
              <w:rPr>
                <w:sz w:val="32"/>
                <w:szCs w:val="32"/>
              </w:rPr>
              <w:t xml:space="preserve"> final project and final exams.</w:t>
            </w:r>
          </w:p>
        </w:tc>
      </w:tr>
      <w:tr w:rsidR="004C2FDD" w14:paraId="5C320C8D" w14:textId="77777777" w:rsidTr="00F01648">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2785" w:type="dxa"/>
            <w:tcBorders>
              <w:left w:val="none" w:sz="0" w:space="0" w:color="auto"/>
            </w:tcBorders>
          </w:tcPr>
          <w:p w14:paraId="7FA9DC68" w14:textId="77777777" w:rsidR="004C2FDD" w:rsidRPr="005D6591" w:rsidRDefault="004C2FDD" w:rsidP="00FB187D">
            <w:pPr>
              <w:rPr>
                <w:color w:val="auto"/>
                <w:sz w:val="32"/>
                <w:szCs w:val="32"/>
              </w:rPr>
            </w:pPr>
            <w:r>
              <w:rPr>
                <w:color w:val="auto"/>
                <w:sz w:val="32"/>
                <w:szCs w:val="32"/>
              </w:rPr>
              <w:t>Project</w:t>
            </w:r>
          </w:p>
          <w:p w14:paraId="0BD8F0B3" w14:textId="2BD0ADD7" w:rsidR="004C2FDD" w:rsidRPr="005D6591" w:rsidRDefault="004C2FDD" w:rsidP="00FB187D">
            <w:pPr>
              <w:rPr>
                <w:color w:val="auto"/>
                <w:sz w:val="32"/>
                <w:szCs w:val="32"/>
              </w:rPr>
            </w:pPr>
          </w:p>
        </w:tc>
        <w:tc>
          <w:tcPr>
            <w:tcW w:w="7200" w:type="dxa"/>
          </w:tcPr>
          <w:p w14:paraId="1C96B1DC" w14:textId="77E47017" w:rsidR="004C2FDD" w:rsidRDefault="004C2FDD" w:rsidP="00FB187D">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Your class projects must be completed prior to taking your final exam and should be related to your field of study.</w:t>
            </w:r>
          </w:p>
        </w:tc>
      </w:tr>
      <w:tr w:rsidR="004C2FDD" w14:paraId="705313C1" w14:textId="77777777" w:rsidTr="00F01648">
        <w:trPr>
          <w:trHeight w:val="1160"/>
        </w:trPr>
        <w:tc>
          <w:tcPr>
            <w:cnfStyle w:val="001000000000" w:firstRow="0" w:lastRow="0" w:firstColumn="1" w:lastColumn="0" w:oddVBand="0" w:evenVBand="0" w:oddHBand="0" w:evenHBand="0" w:firstRowFirstColumn="0" w:firstRowLastColumn="0" w:lastRowFirstColumn="0" w:lastRowLastColumn="0"/>
            <w:tcW w:w="2785" w:type="dxa"/>
            <w:tcBorders>
              <w:left w:val="none" w:sz="0" w:space="0" w:color="auto"/>
            </w:tcBorders>
          </w:tcPr>
          <w:p w14:paraId="46D3723B" w14:textId="11AD1AFE" w:rsidR="004C2FDD" w:rsidRPr="005D6591" w:rsidRDefault="004C2FDD" w:rsidP="00FB187D">
            <w:pPr>
              <w:rPr>
                <w:color w:val="auto"/>
                <w:sz w:val="32"/>
                <w:szCs w:val="32"/>
              </w:rPr>
            </w:pPr>
            <w:r>
              <w:rPr>
                <w:color w:val="auto"/>
                <w:sz w:val="32"/>
                <w:szCs w:val="32"/>
              </w:rPr>
              <w:t>Final Exam</w:t>
            </w:r>
          </w:p>
        </w:tc>
        <w:tc>
          <w:tcPr>
            <w:tcW w:w="7200" w:type="dxa"/>
          </w:tcPr>
          <w:p w14:paraId="38D22145" w14:textId="1B373AF0" w:rsidR="004C2FDD" w:rsidRDefault="004C2FDD" w:rsidP="00FB187D">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Your final exam will be 30% of your grade and be comprised of a mapping making portion as well as a knowledge from the textbook. </w:t>
            </w:r>
          </w:p>
        </w:tc>
      </w:tr>
      <w:tr w:rsidR="004C2FDD" w14:paraId="3ADBEA3D" w14:textId="77777777" w:rsidTr="00F01648">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2785" w:type="dxa"/>
            <w:tcBorders>
              <w:left w:val="none" w:sz="0" w:space="0" w:color="auto"/>
            </w:tcBorders>
          </w:tcPr>
          <w:p w14:paraId="3E29BC17" w14:textId="2218B695" w:rsidR="004C2FDD" w:rsidRPr="005D6591" w:rsidRDefault="004C2FDD" w:rsidP="00FB187D">
            <w:pPr>
              <w:rPr>
                <w:color w:val="auto"/>
                <w:sz w:val="32"/>
                <w:szCs w:val="32"/>
              </w:rPr>
            </w:pPr>
            <w:r>
              <w:rPr>
                <w:color w:val="auto"/>
                <w:sz w:val="32"/>
                <w:szCs w:val="32"/>
              </w:rPr>
              <w:t>Course/Instructor Evaluation</w:t>
            </w:r>
          </w:p>
        </w:tc>
        <w:tc>
          <w:tcPr>
            <w:tcW w:w="7200" w:type="dxa"/>
          </w:tcPr>
          <w:p w14:paraId="62218443" w14:textId="7BB74E6B" w:rsidR="004C2FDD" w:rsidRDefault="004C2FDD" w:rsidP="00FB187D">
            <w:pPr>
              <w:cnfStyle w:val="000000100000" w:firstRow="0" w:lastRow="0" w:firstColumn="0" w:lastColumn="0" w:oddVBand="0" w:evenVBand="0" w:oddHBand="1" w:evenHBand="0" w:firstRowFirstColumn="0" w:firstRowLastColumn="0" w:lastRowFirstColumn="0" w:lastRowLastColumn="0"/>
              <w:rPr>
                <w:sz w:val="32"/>
                <w:szCs w:val="32"/>
              </w:rPr>
            </w:pPr>
            <w:r w:rsidRPr="00CA64D5">
              <w:rPr>
                <w:sz w:val="28"/>
                <w:szCs w:val="28"/>
              </w:rPr>
              <w:t>Near the end of the course, there will be survey available to evaluate aspects of the course and instructor.  Your feedback is valued and will help drive improvements in the course design, delivery, and instruction.</w:t>
            </w:r>
          </w:p>
        </w:tc>
      </w:tr>
    </w:tbl>
    <w:p w14:paraId="1961CD31" w14:textId="5809894C" w:rsidR="00D10596" w:rsidRDefault="00D10596" w:rsidP="00FB187D">
      <w:pPr>
        <w:spacing w:after="0"/>
        <w:rPr>
          <w:sz w:val="32"/>
          <w:szCs w:val="32"/>
        </w:rPr>
      </w:pPr>
    </w:p>
    <w:p w14:paraId="00E500CE" w14:textId="79A8C531" w:rsidR="00D10596" w:rsidRDefault="00D10596" w:rsidP="00FB187D">
      <w:pPr>
        <w:spacing w:after="0"/>
        <w:rPr>
          <w:sz w:val="32"/>
          <w:szCs w:val="32"/>
        </w:rPr>
      </w:pPr>
    </w:p>
    <w:p w14:paraId="7EA58DD1" w14:textId="77777777" w:rsidR="00F05C3A" w:rsidRDefault="00F05C3A" w:rsidP="00FB187D">
      <w:pPr>
        <w:spacing w:after="0"/>
        <w:rPr>
          <w:sz w:val="32"/>
          <w:szCs w:val="32"/>
        </w:rPr>
      </w:pPr>
    </w:p>
    <w:p w14:paraId="50986C28" w14:textId="1025D2C3" w:rsidR="003166DA" w:rsidRDefault="002B7F5F" w:rsidP="00FB187D">
      <w:pPr>
        <w:spacing w:after="0"/>
        <w:rPr>
          <w:sz w:val="32"/>
          <w:szCs w:val="32"/>
        </w:rPr>
      </w:pPr>
      <w:r>
        <w:rPr>
          <w:noProof/>
        </w:rPr>
        <w:lastRenderedPageBreak/>
        <mc:AlternateContent>
          <mc:Choice Requires="wps">
            <w:drawing>
              <wp:anchor distT="0" distB="0" distL="114300" distR="114300" simplePos="0" relativeHeight="251678720" behindDoc="1" locked="0" layoutInCell="1" allowOverlap="1" wp14:anchorId="6340B567" wp14:editId="510D216C">
                <wp:simplePos x="0" y="0"/>
                <wp:positionH relativeFrom="column">
                  <wp:posOffset>-158750</wp:posOffset>
                </wp:positionH>
                <wp:positionV relativeFrom="paragraph">
                  <wp:posOffset>184785</wp:posOffset>
                </wp:positionV>
                <wp:extent cx="1670050" cy="488950"/>
                <wp:effectExtent l="0" t="0" r="25400" b="25400"/>
                <wp:wrapNone/>
                <wp:docPr id="15" name="Rectangle: Rounded Corners 15"/>
                <wp:cNvGraphicFramePr/>
                <a:graphic xmlns:a="http://schemas.openxmlformats.org/drawingml/2006/main">
                  <a:graphicData uri="http://schemas.microsoft.com/office/word/2010/wordprocessingShape">
                    <wps:wsp>
                      <wps:cNvSpPr/>
                      <wps:spPr>
                        <a:xfrm>
                          <a:off x="0" y="0"/>
                          <a:ext cx="16700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D4341" id="Rectangle: Rounded Corners 15" o:spid="_x0000_s1026" style="position:absolute;margin-left:-12.5pt;margin-top:14.55pt;width:131.5pt;height:3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" fillcolor="#b4c6e7 [1300]" strokecolor="#1f3763 [1604]" strokeweight="1pt">
                <v:stroke joinstyle="miter"/>
              </v:roundrect>
            </w:pict>
          </mc:Fallback>
        </mc:AlternateContent>
      </w:r>
    </w:p>
    <w:p w14:paraId="2132A943" w14:textId="4124A87B" w:rsidR="003166DA" w:rsidRDefault="00BB6A09" w:rsidP="00FB187D">
      <w:pPr>
        <w:spacing w:after="0"/>
        <w:rPr>
          <w:sz w:val="32"/>
          <w:szCs w:val="32"/>
        </w:rPr>
      </w:pPr>
      <w:r>
        <w:rPr>
          <w:sz w:val="32"/>
          <w:szCs w:val="32"/>
        </w:rPr>
        <w:t>Course</w:t>
      </w:r>
      <w:r w:rsidR="003166DA">
        <w:rPr>
          <w:sz w:val="32"/>
          <w:szCs w:val="32"/>
        </w:rPr>
        <w:t xml:space="preserve"> </w:t>
      </w:r>
      <w:r>
        <w:rPr>
          <w:sz w:val="32"/>
          <w:szCs w:val="32"/>
        </w:rPr>
        <w:t>G</w:t>
      </w:r>
      <w:r w:rsidR="003166DA">
        <w:rPr>
          <w:sz w:val="32"/>
          <w:szCs w:val="32"/>
        </w:rPr>
        <w:t>rade</w:t>
      </w:r>
    </w:p>
    <w:p w14:paraId="3F129D6C" w14:textId="06CE013E" w:rsidR="00D10596" w:rsidRDefault="004C2FDD" w:rsidP="004C2FDD">
      <w:pPr>
        <w:tabs>
          <w:tab w:val="left" w:pos="1020"/>
        </w:tabs>
        <w:spacing w:after="0"/>
        <w:rPr>
          <w:sz w:val="32"/>
          <w:szCs w:val="32"/>
        </w:rPr>
      </w:pPr>
      <w:r>
        <w:rPr>
          <w:sz w:val="32"/>
          <w:szCs w:val="32"/>
        </w:rPr>
        <w:tab/>
      </w:r>
    </w:p>
    <w:p w14:paraId="4F4A418F" w14:textId="77777777" w:rsidR="00686070" w:rsidRDefault="00686070" w:rsidP="00FB187D">
      <w:pPr>
        <w:spacing w:after="0"/>
        <w:rPr>
          <w:sz w:val="32"/>
          <w:szCs w:val="32"/>
        </w:rPr>
      </w:pPr>
    </w:p>
    <w:p w14:paraId="2958C182" w14:textId="01DFB13C" w:rsidR="00D10596" w:rsidRDefault="001F0F98" w:rsidP="00FB187D">
      <w:pPr>
        <w:spacing w:after="0"/>
        <w:rPr>
          <w:sz w:val="32"/>
          <w:szCs w:val="32"/>
        </w:rPr>
      </w:pPr>
      <w:r>
        <w:rPr>
          <w:noProof/>
          <w:sz w:val="32"/>
          <w:szCs w:val="32"/>
        </w:rPr>
        <w:drawing>
          <wp:inline distT="0" distB="0" distL="0" distR="0" wp14:anchorId="4C989C6E" wp14:editId="07B5F3AD">
            <wp:extent cx="4933950" cy="3727450"/>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002C3B" w14:textId="1C04B5EB" w:rsidR="00346E0C" w:rsidRDefault="00346E0C" w:rsidP="00FB187D">
      <w:pPr>
        <w:spacing w:after="0"/>
        <w:rPr>
          <w:sz w:val="32"/>
          <w:szCs w:val="32"/>
        </w:rPr>
      </w:pPr>
    </w:p>
    <w:p w14:paraId="5569DBEE" w14:textId="77777777" w:rsidR="00115F87" w:rsidRDefault="00115F87" w:rsidP="00FB187D">
      <w:pPr>
        <w:spacing w:after="0"/>
        <w:rPr>
          <w:sz w:val="32"/>
          <w:szCs w:val="32"/>
        </w:rPr>
      </w:pPr>
    </w:p>
    <w:p w14:paraId="67F40E84" w14:textId="3DA66868" w:rsidR="00BA2D8D" w:rsidRDefault="004D6A6E" w:rsidP="00FB187D">
      <w:pPr>
        <w:spacing w:after="0"/>
        <w:rPr>
          <w:sz w:val="32"/>
          <w:szCs w:val="32"/>
        </w:rPr>
      </w:pPr>
      <w:r>
        <w:rPr>
          <w:noProof/>
        </w:rPr>
        <mc:AlternateContent>
          <mc:Choice Requires="wps">
            <w:drawing>
              <wp:anchor distT="0" distB="0" distL="114300" distR="114300" simplePos="0" relativeHeight="251680768" behindDoc="1" locked="0" layoutInCell="1" allowOverlap="1" wp14:anchorId="10BA2F23" wp14:editId="258A1A3D">
                <wp:simplePos x="0" y="0"/>
                <wp:positionH relativeFrom="column">
                  <wp:posOffset>-190500</wp:posOffset>
                </wp:positionH>
                <wp:positionV relativeFrom="paragraph">
                  <wp:posOffset>188595</wp:posOffset>
                </wp:positionV>
                <wp:extent cx="1670050" cy="488950"/>
                <wp:effectExtent l="0" t="0" r="25400" b="25400"/>
                <wp:wrapNone/>
                <wp:docPr id="3" name="Rectangle: Rounded Corners 3"/>
                <wp:cNvGraphicFramePr/>
                <a:graphic xmlns:a="http://schemas.openxmlformats.org/drawingml/2006/main">
                  <a:graphicData uri="http://schemas.microsoft.com/office/word/2010/wordprocessingShape">
                    <wps:wsp>
                      <wps:cNvSpPr/>
                      <wps:spPr>
                        <a:xfrm>
                          <a:off x="0" y="0"/>
                          <a:ext cx="16700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AFE1C" id="Rectangle: Rounded Corners 3" o:spid="_x0000_s1026" style="position:absolute;margin-left:-15pt;margin-top:14.85pt;width:131.5pt;height: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" fillcolor="#b4c6e7 [1300]" strokecolor="#1f3763 [1604]" strokeweight="1pt">
                <v:stroke joinstyle="miter"/>
              </v:roundrect>
            </w:pict>
          </mc:Fallback>
        </mc:AlternateContent>
      </w:r>
    </w:p>
    <w:p w14:paraId="0F89F9C5" w14:textId="0DAAC6A1" w:rsidR="00BA2D8D" w:rsidRDefault="004D6A6E" w:rsidP="00FB187D">
      <w:pPr>
        <w:spacing w:after="0"/>
        <w:rPr>
          <w:sz w:val="32"/>
          <w:szCs w:val="32"/>
        </w:rPr>
      </w:pPr>
      <w:r>
        <w:rPr>
          <w:sz w:val="32"/>
          <w:szCs w:val="32"/>
        </w:rPr>
        <w:t>Grading Scale</w:t>
      </w:r>
    </w:p>
    <w:p w14:paraId="6F84DAF9" w14:textId="2D0CD7F1" w:rsidR="004D6A6E" w:rsidRDefault="004D6A6E" w:rsidP="00FB187D">
      <w:pPr>
        <w:spacing w:after="0"/>
        <w:rPr>
          <w:sz w:val="32"/>
          <w:szCs w:val="32"/>
        </w:rPr>
      </w:pPr>
    </w:p>
    <w:p w14:paraId="55183F95" w14:textId="011B63FA" w:rsidR="004D6A6E" w:rsidRPr="00B56D12" w:rsidRDefault="004D6A6E" w:rsidP="004D6A6E">
      <w:pPr>
        <w:pStyle w:val="Body"/>
        <w:rPr>
          <w:rFonts w:ascii="Times New Roman" w:hAnsi="Times New Roman" w:cs="Times New Roman"/>
        </w:rPr>
      </w:pPr>
      <w:r w:rsidRPr="00B56D12">
        <w:rPr>
          <w:rFonts w:ascii="Times New Roman" w:hAnsi="Times New Roman" w:cs="Times New Roman"/>
        </w:rPr>
        <w:t>Hocking College grad</w:t>
      </w:r>
      <w:r>
        <w:rPr>
          <w:rFonts w:ascii="Times New Roman" w:hAnsi="Times New Roman" w:cs="Times New Roman"/>
        </w:rPr>
        <w:t>ing</w:t>
      </w:r>
      <w:r w:rsidRPr="00B56D12">
        <w:rPr>
          <w:rFonts w:ascii="Times New Roman" w:hAnsi="Times New Roman" w:cs="Times New Roman"/>
        </w:rPr>
        <w:t xml:space="preserve"> scale to be used for all courses.</w:t>
      </w:r>
    </w:p>
    <w:p w14:paraId="1E4C092E" w14:textId="06E5671E" w:rsidR="004D6A6E" w:rsidRPr="00B56D12" w:rsidRDefault="004D6A6E" w:rsidP="004D6A6E">
      <w:pPr>
        <w:pStyle w:val="Body"/>
        <w:rPr>
          <w:rFonts w:ascii="Times New Roman" w:hAnsi="Times New Roman" w:cs="Times New Roman"/>
        </w:rPr>
      </w:pPr>
    </w:p>
    <w:p w14:paraId="6608D937" w14:textId="4F8E75F5"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 xml:space="preserve">93% - 100% = A </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73% - 76% = C</w:t>
      </w:r>
    </w:p>
    <w:p w14:paraId="7C81F2F6" w14:textId="21F7D3FD"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 xml:space="preserve">90% - 92% = A- </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70% - 72% = C-</w:t>
      </w:r>
    </w:p>
    <w:p w14:paraId="2052BB5C" w14:textId="5EA3C9B0"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 xml:space="preserve">87% - 89% = B+ </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68% - 69% = D+</w:t>
      </w:r>
    </w:p>
    <w:p w14:paraId="20EA72CB" w14:textId="37251B50"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 xml:space="preserve">83% - 86% = B </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66% - 67% = D</w:t>
      </w:r>
    </w:p>
    <w:p w14:paraId="5D429C54" w14:textId="30DDD20F"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80% - 82% = B-</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65% = D-</w:t>
      </w:r>
    </w:p>
    <w:p w14:paraId="5F742066" w14:textId="675AF2A9" w:rsidR="004D6A6E" w:rsidRPr="00B66E0A" w:rsidRDefault="004D6A6E" w:rsidP="004D6A6E">
      <w:pPr>
        <w:pStyle w:val="Body"/>
        <w:rPr>
          <w:rFonts w:ascii="Times New Roman" w:hAnsi="Times New Roman" w:cs="Times New Roman"/>
          <w:bCs/>
        </w:rPr>
      </w:pPr>
      <w:r w:rsidRPr="00B66E0A">
        <w:rPr>
          <w:rFonts w:ascii="Times New Roman" w:hAnsi="Times New Roman" w:cs="Times New Roman"/>
          <w:bCs/>
        </w:rPr>
        <w:t xml:space="preserve">77% - 79% = C+ </w:t>
      </w:r>
      <w:r w:rsidRPr="00B66E0A">
        <w:rPr>
          <w:rFonts w:ascii="Times New Roman" w:hAnsi="Times New Roman" w:cs="Times New Roman"/>
          <w:bCs/>
        </w:rPr>
        <w:tab/>
      </w:r>
      <w:r w:rsidRPr="00B66E0A">
        <w:rPr>
          <w:rFonts w:ascii="Times New Roman" w:hAnsi="Times New Roman" w:cs="Times New Roman"/>
          <w:bCs/>
        </w:rPr>
        <w:tab/>
      </w:r>
      <w:r w:rsidRPr="00B66E0A">
        <w:rPr>
          <w:rFonts w:ascii="Times New Roman" w:hAnsi="Times New Roman" w:cs="Times New Roman"/>
          <w:bCs/>
        </w:rPr>
        <w:tab/>
        <w:t>0% - 64% = F</w:t>
      </w:r>
    </w:p>
    <w:p w14:paraId="050BD9C0" w14:textId="25E84911" w:rsidR="004D6A6E" w:rsidRDefault="004D6A6E" w:rsidP="004D6A6E">
      <w:pPr>
        <w:pStyle w:val="Body"/>
        <w:rPr>
          <w:rFonts w:ascii="Times New Roman" w:hAnsi="Times New Roman" w:cs="Times New Roman"/>
        </w:rPr>
      </w:pPr>
    </w:p>
    <w:p w14:paraId="47FAFF69" w14:textId="416287DB" w:rsidR="00C91172" w:rsidRPr="004C2FDD" w:rsidRDefault="006F2BBC" w:rsidP="004C2FDD">
      <w:pPr>
        <w:pStyle w:val="Body"/>
        <w:rPr>
          <w:rFonts w:ascii="Times New Roman" w:hAnsi="Times New Roman" w:cs="Times New Roman"/>
          <w:i/>
          <w:iCs/>
        </w:rPr>
      </w:pPr>
      <w:r w:rsidRPr="006F2BBC">
        <w:rPr>
          <w:i/>
          <w:iCs/>
        </w:rPr>
        <w:t xml:space="preserve">Using </w:t>
      </w:r>
      <w:proofErr w:type="gramStart"/>
      <w:r w:rsidRPr="006F2BBC">
        <w:rPr>
          <w:i/>
          <w:iCs/>
        </w:rPr>
        <w:t>all of</w:t>
      </w:r>
      <w:proofErr w:type="gramEnd"/>
      <w:r w:rsidRPr="006F2BBC">
        <w:rPr>
          <w:i/>
          <w:iCs/>
        </w:rPr>
        <w:t xml:space="preserve"> the preceding factors, you should constantly be aware of your potential final grade in the course. You are welcome and encouraged to initiate discussion with your instructor regarding your progress or other aspects of this course</w:t>
      </w:r>
      <w:r w:rsidR="004C2FDD">
        <w:rPr>
          <w:i/>
          <w:iCs/>
        </w:rPr>
        <w:t>.</w:t>
      </w:r>
    </w:p>
    <w:p w14:paraId="44A65D20" w14:textId="3D4F762F" w:rsidR="00C91172" w:rsidRDefault="00C91172" w:rsidP="002A5298">
      <w:pPr>
        <w:spacing w:after="0"/>
        <w:rPr>
          <w:sz w:val="32"/>
          <w:szCs w:val="32"/>
        </w:rPr>
      </w:pPr>
    </w:p>
    <w:p w14:paraId="7C3BF8AA" w14:textId="4592D04E" w:rsidR="00C91172" w:rsidRDefault="00C91172" w:rsidP="002A5298">
      <w:pPr>
        <w:spacing w:after="0"/>
        <w:rPr>
          <w:sz w:val="32"/>
          <w:szCs w:val="32"/>
        </w:rPr>
      </w:pPr>
    </w:p>
    <w:p w14:paraId="2BF3EA8D" w14:textId="3265A685" w:rsidR="002A5298" w:rsidRDefault="002A5298" w:rsidP="002A5298">
      <w:pPr>
        <w:spacing w:after="0"/>
        <w:rPr>
          <w:sz w:val="32"/>
          <w:szCs w:val="32"/>
        </w:rPr>
      </w:pPr>
    </w:p>
    <w:p w14:paraId="2A480F7A" w14:textId="77777777" w:rsidR="00C91172" w:rsidRPr="0092440F" w:rsidRDefault="00C91172" w:rsidP="00C91172">
      <w:pPr>
        <w:spacing w:after="0"/>
        <w:rPr>
          <w:color w:val="FF0000"/>
        </w:rPr>
      </w:pPr>
      <w:r w:rsidRPr="004471F8">
        <w:rPr>
          <w:noProof/>
          <w:sz w:val="32"/>
          <w:szCs w:val="32"/>
        </w:rPr>
        <mc:AlternateContent>
          <mc:Choice Requires="wps">
            <w:drawing>
              <wp:anchor distT="0" distB="0" distL="114300" distR="114300" simplePos="0" relativeHeight="251711488" behindDoc="1" locked="0" layoutInCell="1" allowOverlap="1" wp14:anchorId="4CE0E1DE" wp14:editId="6A45E680">
                <wp:simplePos x="0" y="0"/>
                <wp:positionH relativeFrom="column">
                  <wp:posOffset>-146050</wp:posOffset>
                </wp:positionH>
                <wp:positionV relativeFrom="paragraph">
                  <wp:posOffset>-139700</wp:posOffset>
                </wp:positionV>
                <wp:extent cx="1441450" cy="488950"/>
                <wp:effectExtent l="0" t="0" r="25400" b="25400"/>
                <wp:wrapNone/>
                <wp:docPr id="8" name="Rectangle: Rounded Corners 8"/>
                <wp:cNvGraphicFramePr/>
                <a:graphic xmlns:a="http://schemas.openxmlformats.org/drawingml/2006/main">
                  <a:graphicData uri="http://schemas.microsoft.com/office/word/2010/wordprocessingShape">
                    <wps:wsp>
                      <wps:cNvSpPr/>
                      <wps:spPr>
                        <a:xfrm>
                          <a:off x="0" y="0"/>
                          <a:ext cx="14414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7019D" id="Rectangle: Rounded Corners 8" o:spid="_x0000_s1026" style="position:absolute;margin-left:-11.5pt;margin-top:-11pt;width:113.5pt;height:3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" fillcolor="#b4c6e7 [1300]" strokecolor="#1f3763 [1604]" strokeweight="1pt">
                <v:stroke joinstyle="miter"/>
              </v:roundrect>
            </w:pict>
          </mc:Fallback>
        </mc:AlternateContent>
      </w:r>
      <w:r w:rsidRPr="004471F8">
        <w:rPr>
          <w:sz w:val="32"/>
          <w:szCs w:val="32"/>
        </w:rPr>
        <w:t>Blackboard</w:t>
      </w:r>
    </w:p>
    <w:p w14:paraId="29867D42" w14:textId="77777777" w:rsidR="00C91172" w:rsidRDefault="00C91172" w:rsidP="00C91172">
      <w:pPr>
        <w:pStyle w:val="Body"/>
        <w:rPr>
          <w:rFonts w:ascii="Times New Roman" w:hAnsi="Times New Roman" w:cs="Times New Roman"/>
        </w:rPr>
      </w:pPr>
    </w:p>
    <w:p w14:paraId="278020D3" w14:textId="71756904" w:rsidR="00C91172" w:rsidRDefault="00C91172" w:rsidP="00C91172">
      <w:pPr>
        <w:pStyle w:val="Body"/>
        <w:rPr>
          <w:rFonts w:ascii="Times New Roman" w:hAnsi="Times New Roman" w:cs="Times New Roman"/>
        </w:rPr>
      </w:pPr>
      <w:bookmarkStart w:id="2" w:name="_Hlk84820272"/>
      <w:bookmarkStart w:id="3" w:name="_Hlk84820461"/>
      <w:r w:rsidRPr="00B56D12">
        <w:rPr>
          <w:rFonts w:ascii="Times New Roman" w:hAnsi="Times New Roman" w:cs="Times New Roman"/>
        </w:rPr>
        <w:t xml:space="preserve">All Hocking College courses are delivered in conjunction with our Learning Management </w:t>
      </w:r>
      <w:r>
        <w:rPr>
          <w:rFonts w:ascii="Times New Roman" w:hAnsi="Times New Roman" w:cs="Times New Roman"/>
        </w:rPr>
        <w:t xml:space="preserve">System </w:t>
      </w:r>
      <w:hyperlink r:id="rId12" w:history="1">
        <w:r w:rsidRPr="004471F8">
          <w:rPr>
            <w:rStyle w:val="Hyperlink"/>
            <w:rFonts w:ascii="Times New Roman" w:hAnsi="Times New Roman" w:cs="Times New Roman"/>
          </w:rPr>
          <w:t>Blackboard</w:t>
        </w:r>
      </w:hyperlink>
      <w:r>
        <w:rPr>
          <w:rFonts w:ascii="Times New Roman" w:hAnsi="Times New Roman" w:cs="Times New Roman"/>
        </w:rPr>
        <w:t>.</w:t>
      </w:r>
      <w:r w:rsidRPr="00B56D12">
        <w:rPr>
          <w:rFonts w:ascii="Times New Roman" w:hAnsi="Times New Roman" w:cs="Times New Roman"/>
        </w:rPr>
        <w:t xml:space="preserve">  Students are expected to actively log into their </w:t>
      </w:r>
      <w:r>
        <w:rPr>
          <w:rFonts w:ascii="Times New Roman" w:hAnsi="Times New Roman" w:cs="Times New Roman"/>
        </w:rPr>
        <w:t>Blackboard</w:t>
      </w:r>
      <w:r w:rsidRPr="00B56D12">
        <w:rPr>
          <w:rFonts w:ascii="Times New Roman" w:hAnsi="Times New Roman" w:cs="Times New Roman"/>
        </w:rPr>
        <w:t xml:space="preserve"> account and subsequent </w:t>
      </w:r>
      <w:r>
        <w:rPr>
          <w:rFonts w:ascii="Times New Roman" w:hAnsi="Times New Roman" w:cs="Times New Roman"/>
        </w:rPr>
        <w:t xml:space="preserve">courses </w:t>
      </w:r>
      <w:r w:rsidRPr="00B56D12">
        <w:rPr>
          <w:rFonts w:ascii="Times New Roman" w:hAnsi="Times New Roman" w:cs="Times New Roman"/>
        </w:rPr>
        <w:t xml:space="preserve">on a regular basis. </w:t>
      </w:r>
      <w:r>
        <w:rPr>
          <w:rFonts w:ascii="Times New Roman" w:hAnsi="Times New Roman" w:cs="Times New Roman"/>
        </w:rPr>
        <w:t xml:space="preserve">You will find information about how to contact your professor, assignments, grades, and more for your courses in Blackboard.  </w:t>
      </w:r>
    </w:p>
    <w:p w14:paraId="404AB0DE" w14:textId="0C701C94" w:rsidR="007469CF" w:rsidRDefault="007469CF" w:rsidP="00C91172">
      <w:pPr>
        <w:pStyle w:val="Body"/>
        <w:rPr>
          <w:rFonts w:ascii="Times New Roman" w:hAnsi="Times New Roman" w:cs="Times New Roman"/>
        </w:rPr>
      </w:pPr>
    </w:p>
    <w:p w14:paraId="44050AC5" w14:textId="5C9A38BC" w:rsidR="007469CF" w:rsidRDefault="007469CF" w:rsidP="00C91172">
      <w:pPr>
        <w:pStyle w:val="Body"/>
        <w:rPr>
          <w:rFonts w:ascii="Times New Roman" w:hAnsi="Times New Roman" w:cs="Times New Roman"/>
        </w:rPr>
      </w:pPr>
      <w:r>
        <w:rPr>
          <w:rFonts w:ascii="Times New Roman" w:hAnsi="Times New Roman" w:cs="Times New Roman"/>
        </w:rPr>
        <w:t xml:space="preserve">Click </w:t>
      </w:r>
      <w:r w:rsidR="00C1181E">
        <w:rPr>
          <w:rFonts w:ascii="Times New Roman" w:hAnsi="Times New Roman" w:cs="Times New Roman"/>
        </w:rPr>
        <w:t xml:space="preserve">the image </w:t>
      </w:r>
      <w:r>
        <w:rPr>
          <w:rFonts w:ascii="Times New Roman" w:hAnsi="Times New Roman" w:cs="Times New Roman"/>
        </w:rPr>
        <w:t xml:space="preserve">to view a </w:t>
      </w:r>
      <w:r w:rsidR="00C1181E">
        <w:rPr>
          <w:rFonts w:ascii="Times New Roman" w:hAnsi="Times New Roman" w:cs="Times New Roman"/>
        </w:rPr>
        <w:t>2-minute</w:t>
      </w:r>
      <w:r>
        <w:rPr>
          <w:rFonts w:ascii="Times New Roman" w:hAnsi="Times New Roman" w:cs="Times New Roman"/>
        </w:rPr>
        <w:t xml:space="preserve"> introduction to Blackboard</w:t>
      </w:r>
      <w:r w:rsidR="00D94D78">
        <w:rPr>
          <w:rFonts w:ascii="Times New Roman" w:hAnsi="Times New Roman" w:cs="Times New Roman"/>
        </w:rPr>
        <w:t>:</w:t>
      </w:r>
    </w:p>
    <w:p w14:paraId="7977FBF1" w14:textId="74DC6E33" w:rsidR="00C91172" w:rsidRDefault="00C91172" w:rsidP="00C91172">
      <w:pPr>
        <w:pStyle w:val="Body"/>
        <w:rPr>
          <w:rFonts w:ascii="Times New Roman" w:hAnsi="Times New Roman" w:cs="Times New Roman"/>
        </w:rPr>
      </w:pPr>
    </w:p>
    <w:p w14:paraId="301C26C1" w14:textId="630F9F9A" w:rsidR="00E17574" w:rsidRPr="00C91172" w:rsidRDefault="00D94D78" w:rsidP="00C91172">
      <w:pPr>
        <w:pStyle w:val="Body"/>
        <w:rPr>
          <w:rFonts w:ascii="Times New Roman" w:hAnsi="Times New Roman" w:cs="Times New Roman"/>
        </w:rPr>
      </w:pPr>
      <w:r>
        <w:rPr>
          <w:rFonts w:ascii="Times New Roman" w:hAnsi="Times New Roman" w:cs="Times New Roman"/>
          <w:noProof/>
        </w:rPr>
        <w:drawing>
          <wp:inline distT="0" distB="0" distL="0" distR="0" wp14:anchorId="696AC2FD" wp14:editId="0FBAC7AE">
            <wp:extent cx="1492250" cy="1119187"/>
            <wp:effectExtent l="0" t="0" r="0" b="5080"/>
            <wp:docPr id="17" name="Video 17" descr="Introduction to Blackboard Learn with the Ultra Experience for Studen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deo 17" descr="Introduction to Blackboard Learn with the Ultra Experience for Students">
                      <a:hlinkClick r:id="rId13"/>
                    </pic:cNvPr>
                    <pic:cNvPicPr/>
                  </pic:nvPicPr>
                  <pic:blipFill>
                    <a:blip r:embed="rId1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IKjBxIe_138?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1503475" cy="1127605"/>
                    </a:xfrm>
                    <a:prstGeom prst="rect">
                      <a:avLst/>
                    </a:prstGeom>
                  </pic:spPr>
                </pic:pic>
              </a:graphicData>
            </a:graphic>
          </wp:inline>
        </w:drawing>
      </w:r>
    </w:p>
    <w:p w14:paraId="12D55F8F" w14:textId="6F202575" w:rsidR="00E17574" w:rsidRDefault="00E17574" w:rsidP="002A5298">
      <w:pPr>
        <w:spacing w:after="0"/>
        <w:rPr>
          <w:sz w:val="32"/>
          <w:szCs w:val="32"/>
        </w:rPr>
      </w:pPr>
    </w:p>
    <w:p w14:paraId="3F49DDAF" w14:textId="4A7A2E4C" w:rsidR="00763C13" w:rsidRDefault="00763C13" w:rsidP="002A5298">
      <w:pPr>
        <w:spacing w:after="0"/>
      </w:pPr>
      <w:r>
        <w:t xml:space="preserve">You can access your courses in </w:t>
      </w:r>
      <w:r w:rsidR="00C1181E">
        <w:t xml:space="preserve">Blackboard in the Hocking College app OR </w:t>
      </w:r>
      <w:r>
        <w:t xml:space="preserve">by going to the Hocking College website at </w:t>
      </w:r>
      <w:hyperlink r:id="rId15" w:history="1">
        <w:r w:rsidR="00C1181E" w:rsidRPr="0031462F">
          <w:rPr>
            <w:rStyle w:val="Hyperlink"/>
          </w:rPr>
          <w:t>www.hocking.edu</w:t>
        </w:r>
      </w:hyperlink>
      <w:r w:rsidR="00C1181E">
        <w:t xml:space="preserve"> and clicking the Blackboard link near the top.</w:t>
      </w:r>
    </w:p>
    <w:bookmarkEnd w:id="2"/>
    <w:p w14:paraId="4C4EE55D" w14:textId="77777777" w:rsidR="00C1181E" w:rsidRPr="00763C13" w:rsidRDefault="00C1181E" w:rsidP="002A5298">
      <w:pPr>
        <w:spacing w:after="0"/>
      </w:pPr>
    </w:p>
    <w:bookmarkEnd w:id="3"/>
    <w:p w14:paraId="6E103DAF" w14:textId="77777777" w:rsidR="00740CC7" w:rsidRDefault="00740CC7" w:rsidP="002A5298">
      <w:pPr>
        <w:spacing w:after="0"/>
        <w:rPr>
          <w:sz w:val="32"/>
          <w:szCs w:val="32"/>
        </w:rPr>
      </w:pPr>
    </w:p>
    <w:p w14:paraId="635A6D08" w14:textId="08CBA4E2" w:rsidR="00FC201D" w:rsidRDefault="00740CC7" w:rsidP="002A5298">
      <w:pPr>
        <w:spacing w:after="0"/>
        <w:rPr>
          <w:sz w:val="32"/>
          <w:szCs w:val="32"/>
        </w:rPr>
      </w:pPr>
      <w:r>
        <w:rPr>
          <w:noProof/>
        </w:rPr>
        <mc:AlternateContent>
          <mc:Choice Requires="wps">
            <w:drawing>
              <wp:anchor distT="0" distB="0" distL="114300" distR="114300" simplePos="0" relativeHeight="251686912" behindDoc="1" locked="0" layoutInCell="1" allowOverlap="1" wp14:anchorId="603B893A" wp14:editId="7CD353A0">
                <wp:simplePos x="0" y="0"/>
                <wp:positionH relativeFrom="margin">
                  <wp:posOffset>-82550</wp:posOffset>
                </wp:positionH>
                <wp:positionV relativeFrom="paragraph">
                  <wp:posOffset>-83820</wp:posOffset>
                </wp:positionV>
                <wp:extent cx="2006600" cy="488950"/>
                <wp:effectExtent l="0" t="0" r="12700" b="25400"/>
                <wp:wrapNone/>
                <wp:docPr id="10" name="Rectangle: Rounded Corners 10"/>
                <wp:cNvGraphicFramePr/>
                <a:graphic xmlns:a="http://schemas.openxmlformats.org/drawingml/2006/main">
                  <a:graphicData uri="http://schemas.microsoft.com/office/word/2010/wordprocessingShape">
                    <wps:wsp>
                      <wps:cNvSpPr/>
                      <wps:spPr>
                        <a:xfrm>
                          <a:off x="0" y="0"/>
                          <a:ext cx="200660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E54E7" id="Rectangle: Rounded Corners 10" o:spid="_x0000_s1026" style="position:absolute;margin-left:-6.5pt;margin-top:-6.6pt;width:158pt;height:38.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" fillcolor="#b4c6e7 [1300]" strokecolor="#1f3763 [1604]" strokeweight="1pt">
                <v:stroke joinstyle="miter"/>
                <w10:wrap anchorx="margin"/>
              </v:roundrect>
            </w:pict>
          </mc:Fallback>
        </mc:AlternateContent>
      </w:r>
      <w:r w:rsidR="00D8149F">
        <w:rPr>
          <w:sz w:val="32"/>
          <w:szCs w:val="32"/>
        </w:rPr>
        <w:t>Attendance Policy</w:t>
      </w:r>
    </w:p>
    <w:p w14:paraId="58325CA7" w14:textId="7F916B3B" w:rsidR="00D8149F" w:rsidRDefault="00D8149F" w:rsidP="002A5298">
      <w:pPr>
        <w:spacing w:after="0"/>
        <w:rPr>
          <w:sz w:val="32"/>
          <w:szCs w:val="32"/>
        </w:rPr>
      </w:pPr>
    </w:p>
    <w:p w14:paraId="0BCD025F" w14:textId="09EDF540" w:rsidR="009C4650" w:rsidRDefault="009C4650" w:rsidP="009C4650">
      <w:pPr>
        <w:pStyle w:val="NoSpacing"/>
        <w:rPr>
          <w:rFonts w:ascii="Times New Roman" w:eastAsia="Times New Roman" w:hAnsi="Times New Roman" w:cs="Times New Roman"/>
          <w:color w:val="333333"/>
          <w:sz w:val="24"/>
          <w:szCs w:val="21"/>
        </w:rPr>
      </w:pPr>
      <w:r w:rsidRPr="009C4650">
        <w:rPr>
          <w:rFonts w:ascii="Times New Roman" w:eastAsia="Times New Roman" w:hAnsi="Times New Roman" w:cs="Times New Roman"/>
          <w:color w:val="333333"/>
          <w:sz w:val="24"/>
          <w:szCs w:val="21"/>
        </w:rPr>
        <w:t xml:space="preserve">In support of preparing Hocking College students for the world of work, the following policy has been developed to model work environments they will enter upon graduation. </w:t>
      </w:r>
    </w:p>
    <w:p w14:paraId="4B7C6AFC" w14:textId="20A25CC0" w:rsidR="009C4650" w:rsidRPr="009C4650" w:rsidRDefault="009C4650" w:rsidP="009C4650">
      <w:pPr>
        <w:pStyle w:val="NoSpacing"/>
        <w:rPr>
          <w:rStyle w:val="Strong"/>
          <w:rFonts w:ascii="Times New Roman" w:hAnsi="Times New Roman" w:cs="Times New Roman"/>
          <w:b w:val="0"/>
          <w:bCs w:val="0"/>
          <w:sz w:val="24"/>
          <w:szCs w:val="24"/>
        </w:rPr>
      </w:pPr>
    </w:p>
    <w:p w14:paraId="106D3A82" w14:textId="21487630" w:rsidR="009C4650" w:rsidRPr="009C4650" w:rsidRDefault="009C4650" w:rsidP="009C4650">
      <w:pPr>
        <w:shd w:val="clear" w:color="auto" w:fill="FFFFFF"/>
        <w:rPr>
          <w:rStyle w:val="Strong"/>
          <w:rFonts w:ascii="Times New Roman" w:hAnsi="Times New Roman"/>
          <w:b w:val="0"/>
          <w:bCs w:val="0"/>
        </w:rPr>
      </w:pPr>
      <w:r w:rsidRPr="009C4650">
        <w:rPr>
          <w:rStyle w:val="Strong"/>
          <w:rFonts w:ascii="Times New Roman" w:hAnsi="Times New Roman"/>
          <w:b w:val="0"/>
          <w:bCs w:val="0"/>
        </w:rPr>
        <w:t xml:space="preserve">The expectation is that students attend all classes. In the event of illness or emergency, it may be necessary for a student to miss a class. To report an absence, a student must contact their faculty member in advance and </w:t>
      </w:r>
      <w:proofErr w:type="gramStart"/>
      <w:r w:rsidRPr="009C4650">
        <w:rPr>
          <w:rStyle w:val="Strong"/>
          <w:rFonts w:ascii="Times New Roman" w:hAnsi="Times New Roman"/>
          <w:b w:val="0"/>
          <w:bCs w:val="0"/>
        </w:rPr>
        <w:t>make</w:t>
      </w:r>
      <w:r w:rsidR="00C673F0">
        <w:rPr>
          <w:rStyle w:val="Strong"/>
          <w:rFonts w:ascii="Times New Roman" w:hAnsi="Times New Roman"/>
          <w:b w:val="0"/>
          <w:bCs w:val="0"/>
        </w:rPr>
        <w:t xml:space="preserve"> </w:t>
      </w:r>
      <w:r w:rsidRPr="009C4650">
        <w:rPr>
          <w:rStyle w:val="Strong"/>
          <w:rFonts w:ascii="Times New Roman" w:hAnsi="Times New Roman"/>
          <w:b w:val="0"/>
          <w:bCs w:val="0"/>
        </w:rPr>
        <w:t>arrangements</w:t>
      </w:r>
      <w:proofErr w:type="gramEnd"/>
      <w:r w:rsidRPr="009C4650">
        <w:rPr>
          <w:rStyle w:val="Strong"/>
          <w:rFonts w:ascii="Times New Roman" w:hAnsi="Times New Roman"/>
          <w:b w:val="0"/>
          <w:bCs w:val="0"/>
        </w:rPr>
        <w:t xml:space="preserve"> to complete all required coursework.</w:t>
      </w:r>
    </w:p>
    <w:p w14:paraId="496A3E61" w14:textId="101D78CF" w:rsidR="009C4650" w:rsidRPr="009C4650" w:rsidRDefault="009C4650" w:rsidP="009C4650">
      <w:pPr>
        <w:pStyle w:val="NoSpacing"/>
        <w:rPr>
          <w:rStyle w:val="Strong"/>
          <w:rFonts w:ascii="Times New Roman" w:hAnsi="Times New Roman" w:cs="Times New Roman"/>
          <w:b w:val="0"/>
          <w:bCs w:val="0"/>
          <w:sz w:val="24"/>
          <w:szCs w:val="24"/>
        </w:rPr>
      </w:pPr>
      <w:r w:rsidRPr="009C4650">
        <w:rPr>
          <w:rStyle w:val="Strong"/>
          <w:rFonts w:ascii="Times New Roman" w:hAnsi="Times New Roman" w:cs="Times New Roman"/>
          <w:b w:val="0"/>
          <w:bCs w:val="0"/>
          <w:sz w:val="24"/>
          <w:szCs w:val="24"/>
        </w:rPr>
        <w:t>Policy</w:t>
      </w:r>
    </w:p>
    <w:p w14:paraId="0BE7EF13" w14:textId="26914DFF" w:rsidR="009C4650" w:rsidRPr="009C4650" w:rsidRDefault="009C4650" w:rsidP="009C4650">
      <w:pPr>
        <w:pStyle w:val="NoSpacing"/>
        <w:rPr>
          <w:rStyle w:val="Strong"/>
          <w:rFonts w:ascii="Times New Roman" w:hAnsi="Times New Roman" w:cs="Times New Roman"/>
          <w:b w:val="0"/>
          <w:bCs w:val="0"/>
          <w:sz w:val="24"/>
          <w:szCs w:val="24"/>
        </w:rPr>
      </w:pPr>
    </w:p>
    <w:p w14:paraId="5BCB6B97" w14:textId="35A3F417" w:rsidR="009C4650" w:rsidRPr="009C4650" w:rsidRDefault="009C4650" w:rsidP="009C4650">
      <w:pPr>
        <w:pStyle w:val="NoSpacing"/>
        <w:ind w:left="720"/>
        <w:rPr>
          <w:rStyle w:val="Strong"/>
          <w:rFonts w:ascii="Times New Roman" w:hAnsi="Times New Roman" w:cs="Times New Roman"/>
          <w:b w:val="0"/>
          <w:bCs w:val="0"/>
          <w:sz w:val="24"/>
          <w:szCs w:val="24"/>
        </w:rPr>
      </w:pPr>
      <w:r w:rsidRPr="009C4650">
        <w:rPr>
          <w:rStyle w:val="Strong"/>
          <w:rFonts w:ascii="Times New Roman" w:hAnsi="Times New Roman" w:cs="Times New Roman"/>
          <w:b w:val="0"/>
          <w:bCs w:val="0"/>
          <w:sz w:val="24"/>
          <w:szCs w:val="24"/>
        </w:rPr>
        <w:t>In an 8-week course, students have 1 Unexcused Absence</w:t>
      </w:r>
    </w:p>
    <w:p w14:paraId="25EB68D5" w14:textId="36FFB0A5" w:rsidR="009C4650" w:rsidRPr="009C4650" w:rsidRDefault="009C4650" w:rsidP="009C4650">
      <w:pPr>
        <w:pStyle w:val="NoSpacing"/>
        <w:ind w:left="720"/>
        <w:rPr>
          <w:rStyle w:val="Strong"/>
          <w:rFonts w:ascii="Times New Roman" w:hAnsi="Times New Roman" w:cs="Times New Roman"/>
          <w:b w:val="0"/>
          <w:bCs w:val="0"/>
          <w:sz w:val="24"/>
          <w:szCs w:val="24"/>
        </w:rPr>
      </w:pPr>
      <w:r w:rsidRPr="009C4650">
        <w:rPr>
          <w:rStyle w:val="Strong"/>
          <w:rFonts w:ascii="Times New Roman" w:hAnsi="Times New Roman" w:cs="Times New Roman"/>
          <w:b w:val="0"/>
          <w:bCs w:val="0"/>
          <w:sz w:val="24"/>
          <w:szCs w:val="24"/>
        </w:rPr>
        <w:t>In a 16-week course, students have 2 Unexcused Absence</w:t>
      </w:r>
      <w:r>
        <w:rPr>
          <w:rStyle w:val="Strong"/>
          <w:rFonts w:ascii="Times New Roman" w:hAnsi="Times New Roman" w:cs="Times New Roman"/>
          <w:b w:val="0"/>
          <w:bCs w:val="0"/>
          <w:sz w:val="24"/>
          <w:szCs w:val="24"/>
        </w:rPr>
        <w:t>s</w:t>
      </w:r>
    </w:p>
    <w:p w14:paraId="53217936" w14:textId="79819519" w:rsidR="009C4650" w:rsidRPr="009C4650" w:rsidRDefault="009C4650" w:rsidP="009C4650">
      <w:pPr>
        <w:pStyle w:val="NoSpacing"/>
        <w:ind w:left="720"/>
        <w:rPr>
          <w:rStyle w:val="Strong"/>
          <w:rFonts w:ascii="Times New Roman" w:hAnsi="Times New Roman" w:cs="Times New Roman"/>
          <w:b w:val="0"/>
          <w:bCs w:val="0"/>
          <w:sz w:val="24"/>
          <w:szCs w:val="24"/>
        </w:rPr>
      </w:pPr>
    </w:p>
    <w:p w14:paraId="4633F18C" w14:textId="66F1628F" w:rsidR="009C4650" w:rsidRPr="009C4650" w:rsidRDefault="009C4650" w:rsidP="009C4650">
      <w:pPr>
        <w:pStyle w:val="NoSpacing"/>
        <w:rPr>
          <w:rFonts w:ascii="Times New Roman" w:hAnsi="Times New Roman" w:cs="Times New Roman"/>
          <w:sz w:val="24"/>
          <w:szCs w:val="24"/>
        </w:rPr>
      </w:pPr>
      <w:r w:rsidRPr="009C4650">
        <w:rPr>
          <w:rStyle w:val="Strong"/>
          <w:rFonts w:ascii="Times New Roman" w:hAnsi="Times New Roman" w:cs="Times New Roman"/>
          <w:b w:val="0"/>
          <w:bCs w:val="0"/>
          <w:sz w:val="24"/>
          <w:szCs w:val="24"/>
        </w:rPr>
        <w:t xml:space="preserve">Unexcused absences greater than the above will result in being administratively DROPPED from the course(s). </w:t>
      </w:r>
      <w:r w:rsidRPr="009C4650">
        <w:rPr>
          <w:rFonts w:ascii="Times New Roman" w:eastAsia="Times New Roman" w:hAnsi="Times New Roman" w:cs="Times New Roman"/>
          <w:color w:val="333333"/>
          <w:sz w:val="24"/>
          <w:szCs w:val="21"/>
        </w:rPr>
        <w:t>Students administratively DROPPED from a course(s) will not be re-admitted. They will be required to repeat the course to complete the program and are responsible for all associated charges.</w:t>
      </w:r>
    </w:p>
    <w:p w14:paraId="51C65509" w14:textId="6937C31B" w:rsidR="009C4650" w:rsidRPr="009C4650" w:rsidRDefault="009C4650" w:rsidP="009C4650">
      <w:pPr>
        <w:autoSpaceDE w:val="0"/>
        <w:autoSpaceDN w:val="0"/>
        <w:adjustRightInd w:val="0"/>
        <w:rPr>
          <w:rFonts w:ascii="Times New Roman" w:hAnsi="Times New Roman"/>
          <w:color w:val="000000"/>
        </w:rPr>
      </w:pPr>
    </w:p>
    <w:p w14:paraId="1199AC01" w14:textId="61B29FA1" w:rsidR="00442489" w:rsidRDefault="009C4650" w:rsidP="006644B2">
      <w:pPr>
        <w:autoSpaceDE w:val="0"/>
        <w:autoSpaceDN w:val="0"/>
        <w:adjustRightInd w:val="0"/>
        <w:rPr>
          <w:rFonts w:ascii="Times New Roman" w:hAnsi="Times New Roman"/>
          <w:color w:val="000000"/>
        </w:rPr>
      </w:pPr>
      <w:r w:rsidRPr="009C4650">
        <w:rPr>
          <w:rFonts w:ascii="Times New Roman" w:hAnsi="Times New Roman"/>
          <w:color w:val="000000"/>
        </w:rPr>
        <w:lastRenderedPageBreak/>
        <w:t>The College is not responsible for the student’s failure to follow the official withdraw policy. Students will be responsible for tuition and fees according to the refund policy.</w:t>
      </w:r>
    </w:p>
    <w:p w14:paraId="1CA2C798" w14:textId="77777777" w:rsidR="00697884" w:rsidRPr="006644B2" w:rsidRDefault="00697884" w:rsidP="006644B2">
      <w:pPr>
        <w:autoSpaceDE w:val="0"/>
        <w:autoSpaceDN w:val="0"/>
        <w:adjustRightInd w:val="0"/>
        <w:rPr>
          <w:rFonts w:ascii="Times New Roman" w:hAnsi="Times New Roman"/>
          <w:color w:val="000000"/>
        </w:rPr>
      </w:pPr>
    </w:p>
    <w:p w14:paraId="34A84793" w14:textId="1E065D1E" w:rsidR="00442489" w:rsidRDefault="00442489" w:rsidP="00442489">
      <w:pPr>
        <w:spacing w:after="0"/>
        <w:rPr>
          <w:sz w:val="32"/>
          <w:szCs w:val="32"/>
        </w:rPr>
      </w:pPr>
      <w:r>
        <w:rPr>
          <w:noProof/>
        </w:rPr>
        <mc:AlternateContent>
          <mc:Choice Requires="wps">
            <w:drawing>
              <wp:anchor distT="0" distB="0" distL="114300" distR="114300" simplePos="0" relativeHeight="251699200" behindDoc="1" locked="0" layoutInCell="1" allowOverlap="1" wp14:anchorId="1A24F7E5" wp14:editId="545EB79F">
                <wp:simplePos x="0" y="0"/>
                <wp:positionH relativeFrom="margin">
                  <wp:posOffset>-158750</wp:posOffset>
                </wp:positionH>
                <wp:positionV relativeFrom="paragraph">
                  <wp:posOffset>-76200</wp:posOffset>
                </wp:positionV>
                <wp:extent cx="2476500" cy="488950"/>
                <wp:effectExtent l="0" t="0" r="19050" b="25400"/>
                <wp:wrapNone/>
                <wp:docPr id="6" name="Rectangle: Rounded Corners 6"/>
                <wp:cNvGraphicFramePr/>
                <a:graphic xmlns:a="http://schemas.openxmlformats.org/drawingml/2006/main">
                  <a:graphicData uri="http://schemas.microsoft.com/office/word/2010/wordprocessingShape">
                    <wps:wsp>
                      <wps:cNvSpPr/>
                      <wps:spPr>
                        <a:xfrm>
                          <a:off x="0" y="0"/>
                          <a:ext cx="247650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5F1B1" id="Rectangle: Rounded Corners 6" o:spid="_x0000_s1026" style="position:absolute;margin-left:-12.5pt;margin-top:-6pt;width:195pt;height:38.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" fillcolor="#b4c6e7 [1300]" strokecolor="#1f3763 [1604]" strokeweight="1pt">
                <v:stroke joinstyle="miter"/>
                <w10:wrap anchorx="margin"/>
              </v:roundrect>
            </w:pict>
          </mc:Fallback>
        </mc:AlternateContent>
      </w:r>
      <w:r>
        <w:rPr>
          <w:sz w:val="32"/>
          <w:szCs w:val="32"/>
        </w:rPr>
        <w:t>Academic Success Center</w:t>
      </w:r>
    </w:p>
    <w:p w14:paraId="36CEA772" w14:textId="34F6B734" w:rsidR="00442489" w:rsidRDefault="00442489" w:rsidP="00442489">
      <w:pPr>
        <w:spacing w:after="0"/>
        <w:rPr>
          <w:sz w:val="32"/>
          <w:szCs w:val="32"/>
        </w:rPr>
      </w:pPr>
    </w:p>
    <w:p w14:paraId="7D543CDD" w14:textId="4B50F271" w:rsidR="000A3DA2" w:rsidRDefault="00442489" w:rsidP="000A3DA2">
      <w:pPr>
        <w:pStyle w:val="Body"/>
        <w:rPr>
          <w:rFonts w:ascii="Times New Roman" w:hAnsi="Times New Roman" w:cs="Times New Roman"/>
        </w:rPr>
      </w:pPr>
      <w:bookmarkStart w:id="4" w:name="_Hlk84820498"/>
      <w:r w:rsidRPr="00B56D12">
        <w:rPr>
          <w:rFonts w:ascii="Times New Roman" w:hAnsi="Times New Roman" w:cs="Times New Roman"/>
        </w:rPr>
        <w:t xml:space="preserve">The </w:t>
      </w:r>
      <w:hyperlink r:id="rId16" w:anchor="about" w:history="1">
        <w:r w:rsidRPr="00542D72">
          <w:rPr>
            <w:rStyle w:val="Hyperlink"/>
            <w:rFonts w:ascii="Times New Roman" w:hAnsi="Times New Roman" w:cs="Times New Roman"/>
          </w:rPr>
          <w:t>Academic Success Center</w:t>
        </w:r>
      </w:hyperlink>
      <w:r w:rsidRPr="00B56D12">
        <w:rPr>
          <w:rFonts w:ascii="Times New Roman" w:hAnsi="Times New Roman" w:cs="Times New Roman"/>
        </w:rPr>
        <w:t xml:space="preserve"> </w:t>
      </w:r>
      <w:r w:rsidR="00CE76F1">
        <w:rPr>
          <w:rFonts w:ascii="Times New Roman" w:hAnsi="Times New Roman" w:cs="Times New Roman"/>
        </w:rPr>
        <w:t xml:space="preserve">(ASC) </w:t>
      </w:r>
      <w:r w:rsidRPr="00B56D12">
        <w:rPr>
          <w:rFonts w:ascii="Times New Roman" w:hAnsi="Times New Roman" w:cs="Times New Roman"/>
        </w:rPr>
        <w:t xml:space="preserve">is located </w:t>
      </w:r>
      <w:r w:rsidR="00C1181E">
        <w:rPr>
          <w:rFonts w:ascii="Times New Roman" w:hAnsi="Times New Roman" w:cs="Times New Roman"/>
        </w:rPr>
        <w:t>o</w:t>
      </w:r>
      <w:r w:rsidRPr="00B56D12">
        <w:rPr>
          <w:rFonts w:ascii="Times New Roman" w:hAnsi="Times New Roman" w:cs="Times New Roman"/>
        </w:rPr>
        <w:t>n the first floor of Davidson Hall</w:t>
      </w:r>
      <w:r>
        <w:rPr>
          <w:rFonts w:ascii="Times New Roman" w:hAnsi="Times New Roman" w:cs="Times New Roman"/>
        </w:rPr>
        <w:t>.</w:t>
      </w:r>
      <w:r w:rsidRPr="00B56D12">
        <w:rPr>
          <w:rFonts w:ascii="Times New Roman" w:hAnsi="Times New Roman" w:cs="Times New Roman"/>
        </w:rPr>
        <w:t xml:space="preserve"> </w:t>
      </w:r>
      <w:r w:rsidR="00C1181E">
        <w:rPr>
          <w:rFonts w:ascii="Times New Roman" w:hAnsi="Times New Roman" w:cs="Times New Roman"/>
        </w:rPr>
        <w:t xml:space="preserve"> The ASC houses the Testing Center, Library, Accessibility Resource Office, and Tutoring services.</w:t>
      </w:r>
    </w:p>
    <w:p w14:paraId="2CD52567" w14:textId="77777777" w:rsidR="000A3DA2" w:rsidRDefault="000A3DA2" w:rsidP="000A3DA2">
      <w:pPr>
        <w:pStyle w:val="Body"/>
        <w:rPr>
          <w:rFonts w:ascii="Times New Roman" w:hAnsi="Times New Roman" w:cs="Times New Roman"/>
        </w:rPr>
      </w:pPr>
    </w:p>
    <w:p w14:paraId="6ACCFBD5" w14:textId="23AFDD9A" w:rsidR="00442489" w:rsidRPr="002C3E3A" w:rsidRDefault="00000000" w:rsidP="000A3DA2">
      <w:pPr>
        <w:pStyle w:val="Body"/>
        <w:rPr>
          <w:rStyle w:val="Hyperlink"/>
          <w:rFonts w:ascii="Times New Roman" w:hAnsi="Times New Roman" w:cs="Times New Roman"/>
          <w:color w:val="000000"/>
          <w:u w:val="none"/>
        </w:rPr>
      </w:pPr>
      <w:hyperlink r:id="rId17" w:history="1">
        <w:r w:rsidR="00442489" w:rsidRPr="00542D72">
          <w:rPr>
            <w:rStyle w:val="Hyperlink"/>
            <w:rFonts w:ascii="Times New Roman" w:hAnsi="Times New Roman" w:cs="Times New Roman"/>
          </w:rPr>
          <w:t>The Testing Center</w:t>
        </w:r>
      </w:hyperlink>
      <w:r w:rsidR="000A3DA2">
        <w:rPr>
          <w:rStyle w:val="Hyperlink"/>
          <w:rFonts w:ascii="Times New Roman" w:hAnsi="Times New Roman" w:cs="Times New Roman"/>
          <w:u w:val="none"/>
        </w:rPr>
        <w:t xml:space="preserve"> </w:t>
      </w:r>
      <w:r w:rsidR="000A3DA2" w:rsidRPr="0077405F">
        <w:rPr>
          <w:rFonts w:cstheme="minorHAnsi"/>
        </w:rPr>
        <w:t xml:space="preserve">– </w:t>
      </w:r>
      <w:r w:rsidR="000A3DA2" w:rsidRPr="00473E1D">
        <w:rPr>
          <w:rFonts w:ascii="Cambria Math" w:hAnsi="Cambria Math" w:cstheme="minorHAnsi"/>
          <w:sz w:val="22"/>
          <w:szCs w:val="22"/>
        </w:rPr>
        <w:t xml:space="preserve">Location Davidson Hall Room 108. Testing Center hours are Monday – Friday, 8:00 am – 5:00 pm.  </w:t>
      </w:r>
      <w:r w:rsidR="000A3DA2" w:rsidRPr="00473E1D">
        <w:rPr>
          <w:rFonts w:ascii="Cambria Math" w:hAnsi="Cambria Math" w:cstheme="minorHAnsi"/>
          <w:color w:val="2A2922"/>
          <w:sz w:val="22"/>
          <w:szCs w:val="22"/>
        </w:rPr>
        <w:t>Make-up tests are arranged with your instructor and can be taken on a walk-in basis. Standardized tests such as TEAS and ACE, SCANTRON and NOCTI are scheduled through the testing firm or coordinating agency and can be taken in the Hocking Testing Center. Please allow adequate time to complete an exam by the 5:00 pm closing time.</w:t>
      </w:r>
    </w:p>
    <w:p w14:paraId="64A8E9B2" w14:textId="77777777" w:rsidR="002C3E3A" w:rsidRDefault="002C3E3A" w:rsidP="002C3E3A">
      <w:pPr>
        <w:pStyle w:val="Body"/>
        <w:ind w:left="360"/>
        <w:rPr>
          <w:rFonts w:ascii="Times New Roman" w:hAnsi="Times New Roman" w:cs="Times New Roman"/>
        </w:rPr>
      </w:pPr>
    </w:p>
    <w:p w14:paraId="76FB558F" w14:textId="11CA2623" w:rsidR="000A3DA2" w:rsidRPr="0077405F" w:rsidRDefault="00000000" w:rsidP="000A3DA2">
      <w:pPr>
        <w:rPr>
          <w:rFonts w:cstheme="minorHAnsi"/>
          <w:color w:val="2A2922"/>
          <w:shd w:val="clear" w:color="auto" w:fill="FFFFFF"/>
        </w:rPr>
      </w:pPr>
      <w:hyperlink r:id="rId18" w:history="1">
        <w:r w:rsidR="00442489" w:rsidRPr="000A3DA2">
          <w:rPr>
            <w:rStyle w:val="Hyperlink"/>
            <w:rFonts w:ascii="Times New Roman" w:hAnsi="Times New Roman" w:cs="Times New Roman"/>
          </w:rPr>
          <w:t>Library services</w:t>
        </w:r>
      </w:hyperlink>
      <w:r w:rsidR="000A3DA2">
        <w:rPr>
          <w:rStyle w:val="Hyperlink"/>
          <w:rFonts w:ascii="Times New Roman" w:hAnsi="Times New Roman" w:cs="Times New Roman"/>
          <w:u w:val="none"/>
        </w:rPr>
        <w:t xml:space="preserve"> </w:t>
      </w:r>
      <w:r w:rsidR="000A3DA2" w:rsidRPr="0077405F">
        <w:rPr>
          <w:rFonts w:cstheme="minorHAnsi"/>
          <w:color w:val="2A2922"/>
          <w:shd w:val="clear" w:color="auto" w:fill="FFFFFF"/>
        </w:rPr>
        <w:t>–</w:t>
      </w:r>
      <w:r w:rsidR="000A3DA2">
        <w:rPr>
          <w:rStyle w:val="Hyperlink"/>
          <w:rFonts w:ascii="Times New Roman" w:hAnsi="Times New Roman" w:cs="Times New Roman"/>
          <w:u w:val="none"/>
        </w:rPr>
        <w:t xml:space="preserve"> </w:t>
      </w:r>
      <w:r w:rsidR="000A3DA2" w:rsidRPr="00473E1D">
        <w:rPr>
          <w:rFonts w:cstheme="minorHAnsi"/>
          <w:color w:val="2A2922"/>
          <w:sz w:val="22"/>
          <w:szCs w:val="22"/>
          <w:shd w:val="clear" w:color="auto" w:fill="FFFFFF"/>
        </w:rPr>
        <w:t>The Hocking College Library is committed to the advancement of teaching and learning by providing resources and services that support the core values of the </w:t>
      </w:r>
      <w:r w:rsidR="000A3DA2" w:rsidRPr="00473E1D">
        <w:rPr>
          <w:rFonts w:cstheme="minorHAnsi"/>
          <w:sz w:val="22"/>
          <w:szCs w:val="22"/>
        </w:rPr>
        <w:t>college</w:t>
      </w:r>
      <w:r w:rsidR="000A3DA2" w:rsidRPr="00473E1D">
        <w:rPr>
          <w:rFonts w:cstheme="minorHAnsi"/>
          <w:color w:val="2A2922"/>
          <w:sz w:val="22"/>
          <w:szCs w:val="22"/>
          <w:shd w:val="clear" w:color="auto" w:fill="FFFFFF"/>
        </w:rPr>
        <w:t xml:space="preserve"> and enriching the experience by creating a community of lifelong learners. The Hocking College Library is an </w:t>
      </w:r>
      <w:proofErr w:type="spellStart"/>
      <w:r w:rsidR="000A3DA2" w:rsidRPr="00473E1D">
        <w:rPr>
          <w:rFonts w:cstheme="minorHAnsi"/>
          <w:color w:val="2A2922"/>
          <w:sz w:val="22"/>
          <w:szCs w:val="22"/>
          <w:shd w:val="clear" w:color="auto" w:fill="FFFFFF"/>
        </w:rPr>
        <w:t>OhioLINK</w:t>
      </w:r>
      <w:proofErr w:type="spellEnd"/>
      <w:r w:rsidR="000A3DA2" w:rsidRPr="00473E1D">
        <w:rPr>
          <w:rFonts w:cstheme="minorHAnsi"/>
          <w:color w:val="2A2922"/>
          <w:sz w:val="22"/>
          <w:szCs w:val="22"/>
          <w:shd w:val="clear" w:color="auto" w:fill="FFFFFF"/>
        </w:rPr>
        <w:t xml:space="preserve"> member. All faculty, staff, and currently registered students can borrow books from the </w:t>
      </w:r>
      <w:proofErr w:type="gramStart"/>
      <w:r w:rsidR="000A3DA2" w:rsidRPr="00473E1D">
        <w:rPr>
          <w:rFonts w:cstheme="minorHAnsi"/>
          <w:color w:val="2A2922"/>
          <w:sz w:val="22"/>
          <w:szCs w:val="22"/>
          <w:shd w:val="clear" w:color="auto" w:fill="FFFFFF"/>
        </w:rPr>
        <w:t>Library</w:t>
      </w:r>
      <w:proofErr w:type="gramEnd"/>
      <w:r w:rsidR="000A3DA2" w:rsidRPr="00473E1D">
        <w:rPr>
          <w:rFonts w:cstheme="minorHAnsi"/>
          <w:color w:val="2A2922"/>
          <w:sz w:val="22"/>
          <w:szCs w:val="22"/>
          <w:shd w:val="clear" w:color="auto" w:fill="FFFFFF"/>
        </w:rPr>
        <w:t xml:space="preserve"> or from other </w:t>
      </w:r>
      <w:proofErr w:type="spellStart"/>
      <w:r w:rsidR="000A3DA2" w:rsidRPr="00473E1D">
        <w:rPr>
          <w:rFonts w:cstheme="minorHAnsi"/>
          <w:color w:val="2A2922"/>
          <w:sz w:val="22"/>
          <w:szCs w:val="22"/>
          <w:shd w:val="clear" w:color="auto" w:fill="FFFFFF"/>
        </w:rPr>
        <w:t>OhioLINK</w:t>
      </w:r>
      <w:proofErr w:type="spellEnd"/>
      <w:r w:rsidR="000A3DA2" w:rsidRPr="00473E1D">
        <w:rPr>
          <w:rFonts w:cstheme="minorHAnsi"/>
          <w:color w:val="2A2922"/>
          <w:sz w:val="22"/>
          <w:szCs w:val="22"/>
          <w:shd w:val="clear" w:color="auto" w:fill="FFFFFF"/>
        </w:rPr>
        <w:t xml:space="preserve"> member libraries through the </w:t>
      </w:r>
      <w:proofErr w:type="spellStart"/>
      <w:r w:rsidR="000A3DA2" w:rsidRPr="00473E1D">
        <w:rPr>
          <w:rFonts w:cstheme="minorHAnsi"/>
          <w:color w:val="2A2922"/>
          <w:sz w:val="22"/>
          <w:szCs w:val="22"/>
          <w:shd w:val="clear" w:color="auto" w:fill="FFFFFF"/>
        </w:rPr>
        <w:t>OhioLINK</w:t>
      </w:r>
      <w:proofErr w:type="spellEnd"/>
      <w:r w:rsidR="000A3DA2" w:rsidRPr="00473E1D">
        <w:rPr>
          <w:rFonts w:cstheme="minorHAnsi"/>
          <w:color w:val="2A2922"/>
          <w:sz w:val="22"/>
          <w:szCs w:val="22"/>
          <w:shd w:val="clear" w:color="auto" w:fill="FFFFFF"/>
        </w:rPr>
        <w:t xml:space="preserve"> Catalog, or on site at other </w:t>
      </w:r>
      <w:proofErr w:type="spellStart"/>
      <w:r w:rsidR="000A3DA2" w:rsidRPr="00473E1D">
        <w:rPr>
          <w:rFonts w:cstheme="minorHAnsi"/>
          <w:color w:val="2A2922"/>
          <w:sz w:val="22"/>
          <w:szCs w:val="22"/>
          <w:shd w:val="clear" w:color="auto" w:fill="FFFFFF"/>
        </w:rPr>
        <w:t>OhioLINK</w:t>
      </w:r>
      <w:proofErr w:type="spellEnd"/>
      <w:r w:rsidR="000A3DA2" w:rsidRPr="00473E1D">
        <w:rPr>
          <w:rFonts w:cstheme="minorHAnsi"/>
          <w:color w:val="2A2922"/>
          <w:sz w:val="22"/>
          <w:szCs w:val="22"/>
          <w:shd w:val="clear" w:color="auto" w:fill="FFFFFF"/>
        </w:rPr>
        <w:t xml:space="preserve"> libraries.</w:t>
      </w:r>
      <w:r w:rsidR="000A3DA2" w:rsidRPr="0077405F">
        <w:rPr>
          <w:rFonts w:cstheme="minorHAnsi"/>
          <w:color w:val="2A2922"/>
          <w:shd w:val="clear" w:color="auto" w:fill="FFFFFF"/>
        </w:rPr>
        <w:t xml:space="preserve"> </w:t>
      </w:r>
    </w:p>
    <w:p w14:paraId="2B0B8B56" w14:textId="77777777" w:rsidR="005C2BF5" w:rsidRDefault="000A3DA2" w:rsidP="005C2BF5">
      <w:pPr>
        <w:spacing w:after="0"/>
        <w:rPr>
          <w:rFonts w:cstheme="minorHAnsi"/>
          <w:color w:val="2A2922"/>
          <w:shd w:val="clear" w:color="auto" w:fill="FFFFFF"/>
        </w:rPr>
      </w:pPr>
      <w:r w:rsidRPr="0077405F">
        <w:rPr>
          <w:rFonts w:cstheme="minorHAnsi"/>
          <w:color w:val="2A2922"/>
          <w:shd w:val="clear" w:color="auto" w:fill="FFFFFF"/>
        </w:rPr>
        <w:t>Library Hours:</w:t>
      </w:r>
      <w:r w:rsidR="005C2BF5">
        <w:rPr>
          <w:rFonts w:cstheme="minorHAnsi"/>
          <w:color w:val="2A2922"/>
          <w:shd w:val="clear" w:color="auto" w:fill="FFFFFF"/>
        </w:rPr>
        <w:tab/>
      </w:r>
      <w:r w:rsidRPr="005C2BF5">
        <w:rPr>
          <w:rFonts w:cstheme="minorHAnsi"/>
          <w:color w:val="2A2922"/>
          <w:sz w:val="20"/>
          <w:szCs w:val="20"/>
          <w:shd w:val="clear" w:color="auto" w:fill="FFFFFF"/>
        </w:rPr>
        <w:t>Autumn/Spring Semest</w:t>
      </w:r>
      <w:r w:rsidR="005C2BF5">
        <w:rPr>
          <w:rFonts w:cstheme="minorHAnsi"/>
          <w:color w:val="2A2922"/>
          <w:sz w:val="20"/>
          <w:szCs w:val="20"/>
          <w:shd w:val="clear" w:color="auto" w:fill="FFFFFF"/>
        </w:rPr>
        <w:t>er:</w:t>
      </w:r>
      <w:r w:rsidR="005C2BF5">
        <w:rPr>
          <w:rFonts w:cstheme="minorHAnsi"/>
          <w:color w:val="2A2922"/>
          <w:sz w:val="20"/>
          <w:szCs w:val="20"/>
          <w:shd w:val="clear" w:color="auto" w:fill="FFFFFF"/>
        </w:rPr>
        <w:tab/>
      </w:r>
      <w:r w:rsidR="005C2BF5">
        <w:rPr>
          <w:rFonts w:cstheme="minorHAnsi"/>
          <w:color w:val="2A2922"/>
          <w:sz w:val="20"/>
          <w:szCs w:val="20"/>
          <w:shd w:val="clear" w:color="auto" w:fill="FFFFFF"/>
        </w:rPr>
        <w:tab/>
        <w:t xml:space="preserve">     </w:t>
      </w:r>
      <w:r w:rsidRPr="005C2BF5">
        <w:rPr>
          <w:rFonts w:cstheme="minorHAnsi"/>
          <w:color w:val="2A2922"/>
          <w:sz w:val="20"/>
          <w:szCs w:val="20"/>
          <w:shd w:val="clear" w:color="auto" w:fill="FFFFFF"/>
        </w:rPr>
        <w:t>Summer Semester:</w:t>
      </w:r>
    </w:p>
    <w:p w14:paraId="2EF0BB78" w14:textId="0C6F782B" w:rsidR="005C2BF5" w:rsidRDefault="005C2BF5" w:rsidP="005C2BF5">
      <w:pPr>
        <w:spacing w:after="0"/>
        <w:rPr>
          <w:rFonts w:cstheme="minorHAnsi"/>
          <w:color w:val="2A2922"/>
          <w:shd w:val="clear" w:color="auto" w:fill="FFFFFF"/>
        </w:rPr>
      </w:pPr>
      <w:r>
        <w:rPr>
          <w:rFonts w:cstheme="minorHAnsi"/>
          <w:color w:val="2A2922"/>
          <w:shd w:val="clear" w:color="auto" w:fill="FFFFFF"/>
        </w:rPr>
        <w:tab/>
      </w:r>
      <w:r>
        <w:rPr>
          <w:rFonts w:cstheme="minorHAnsi"/>
          <w:color w:val="2A2922"/>
          <w:shd w:val="clear" w:color="auto" w:fill="FFFFFF"/>
        </w:rPr>
        <w:tab/>
      </w:r>
      <w:r>
        <w:rPr>
          <w:rFonts w:cstheme="minorHAnsi"/>
          <w:color w:val="2A2922"/>
          <w:shd w:val="clear" w:color="auto" w:fill="FFFFFF"/>
        </w:rPr>
        <w:tab/>
      </w:r>
      <w:r w:rsidR="000A3DA2" w:rsidRPr="005C2BF5">
        <w:rPr>
          <w:rFonts w:cstheme="minorHAnsi"/>
          <w:color w:val="2A2922"/>
          <w:sz w:val="20"/>
          <w:szCs w:val="20"/>
          <w:shd w:val="clear" w:color="auto" w:fill="FFFFFF"/>
        </w:rPr>
        <w:t>Monday</w:t>
      </w:r>
      <w:r w:rsidRPr="005C2BF5">
        <w:rPr>
          <w:rFonts w:cstheme="minorHAnsi"/>
          <w:color w:val="2A2922"/>
          <w:sz w:val="20"/>
          <w:szCs w:val="20"/>
          <w:shd w:val="clear" w:color="auto" w:fill="FFFFFF"/>
        </w:rPr>
        <w:t xml:space="preserve"> – Thur</w:t>
      </w:r>
      <w:r>
        <w:rPr>
          <w:rFonts w:cstheme="minorHAnsi"/>
          <w:color w:val="2A2922"/>
          <w:sz w:val="20"/>
          <w:szCs w:val="20"/>
          <w:shd w:val="clear" w:color="auto" w:fill="FFFFFF"/>
        </w:rPr>
        <w:t>sday 7:30 am – 10:00 pm</w:t>
      </w:r>
      <w:r>
        <w:rPr>
          <w:rFonts w:cstheme="minorHAnsi"/>
          <w:color w:val="2A2922"/>
          <w:sz w:val="20"/>
          <w:szCs w:val="20"/>
          <w:shd w:val="clear" w:color="auto" w:fill="FFFFFF"/>
        </w:rPr>
        <w:tab/>
        <w:t xml:space="preserve">     </w:t>
      </w:r>
      <w:r w:rsidR="000A3DA2" w:rsidRPr="005C2BF5">
        <w:rPr>
          <w:rFonts w:cstheme="minorHAnsi"/>
          <w:color w:val="2A2922"/>
          <w:sz w:val="20"/>
          <w:szCs w:val="20"/>
          <w:shd w:val="clear" w:color="auto" w:fill="FFFFFF"/>
        </w:rPr>
        <w:t>Monday – Friday 8:00 am – 5:00 pm</w:t>
      </w:r>
    </w:p>
    <w:p w14:paraId="6CD3DD3C" w14:textId="02C71A70" w:rsidR="000A3DA2" w:rsidRPr="005C2BF5" w:rsidRDefault="005C2BF5" w:rsidP="005C2BF5">
      <w:pPr>
        <w:spacing w:after="0"/>
        <w:rPr>
          <w:rFonts w:cstheme="minorHAnsi"/>
          <w:color w:val="2A2922"/>
          <w:shd w:val="clear" w:color="auto" w:fill="FFFFFF"/>
        </w:rPr>
      </w:pPr>
      <w:r>
        <w:rPr>
          <w:rFonts w:cstheme="minorHAnsi"/>
          <w:color w:val="2A2922"/>
          <w:shd w:val="clear" w:color="auto" w:fill="FFFFFF"/>
        </w:rPr>
        <w:tab/>
      </w:r>
      <w:r>
        <w:rPr>
          <w:rFonts w:cstheme="minorHAnsi"/>
          <w:color w:val="2A2922"/>
          <w:shd w:val="clear" w:color="auto" w:fill="FFFFFF"/>
        </w:rPr>
        <w:tab/>
      </w:r>
      <w:r>
        <w:rPr>
          <w:rFonts w:cstheme="minorHAnsi"/>
          <w:color w:val="2A2922"/>
          <w:shd w:val="clear" w:color="auto" w:fill="FFFFFF"/>
        </w:rPr>
        <w:tab/>
      </w:r>
      <w:r w:rsidR="000A3DA2" w:rsidRPr="005C2BF5">
        <w:rPr>
          <w:rFonts w:cstheme="minorHAnsi"/>
          <w:color w:val="2A2922"/>
          <w:sz w:val="20"/>
          <w:szCs w:val="20"/>
          <w:shd w:val="clear" w:color="auto" w:fill="FFFFFF"/>
        </w:rPr>
        <w:t>Friday 7:30 am – 5:00 pm</w:t>
      </w:r>
    </w:p>
    <w:p w14:paraId="16DB3458" w14:textId="135064D8" w:rsidR="000A3DA2" w:rsidRPr="005C2BF5" w:rsidRDefault="005C2BF5" w:rsidP="005C2BF5">
      <w:pPr>
        <w:spacing w:after="0"/>
        <w:rPr>
          <w:rFonts w:cstheme="minorHAnsi"/>
          <w:color w:val="2A2922"/>
          <w:sz w:val="20"/>
          <w:szCs w:val="20"/>
          <w:shd w:val="clear" w:color="auto" w:fill="FFFFFF"/>
        </w:rPr>
      </w:pPr>
      <w:r>
        <w:rPr>
          <w:rFonts w:cstheme="minorHAnsi"/>
          <w:color w:val="2A2922"/>
          <w:sz w:val="20"/>
          <w:szCs w:val="20"/>
          <w:shd w:val="clear" w:color="auto" w:fill="FFFFFF"/>
        </w:rPr>
        <w:tab/>
      </w:r>
      <w:r>
        <w:rPr>
          <w:rFonts w:cstheme="minorHAnsi"/>
          <w:color w:val="2A2922"/>
          <w:sz w:val="20"/>
          <w:szCs w:val="20"/>
          <w:shd w:val="clear" w:color="auto" w:fill="FFFFFF"/>
        </w:rPr>
        <w:tab/>
      </w:r>
      <w:r>
        <w:rPr>
          <w:rFonts w:cstheme="minorHAnsi"/>
          <w:color w:val="2A2922"/>
          <w:sz w:val="20"/>
          <w:szCs w:val="20"/>
          <w:shd w:val="clear" w:color="auto" w:fill="FFFFFF"/>
        </w:rPr>
        <w:tab/>
      </w:r>
      <w:r w:rsidR="000A3DA2" w:rsidRPr="005C2BF5">
        <w:rPr>
          <w:rFonts w:cstheme="minorHAnsi"/>
          <w:color w:val="2A2922"/>
          <w:sz w:val="20"/>
          <w:szCs w:val="20"/>
          <w:shd w:val="clear" w:color="auto" w:fill="FFFFFF"/>
        </w:rPr>
        <w:t>Saturday – Sunday 12:00 pm – 5:00 pm</w:t>
      </w:r>
    </w:p>
    <w:p w14:paraId="6A823FD8" w14:textId="1BB7E694" w:rsidR="002C3E3A" w:rsidRDefault="002C3E3A" w:rsidP="002C3E3A">
      <w:pPr>
        <w:pStyle w:val="Body"/>
        <w:ind w:left="720"/>
        <w:rPr>
          <w:rFonts w:ascii="Times New Roman" w:hAnsi="Times New Roman" w:cs="Times New Roman"/>
        </w:rPr>
      </w:pPr>
    </w:p>
    <w:p w14:paraId="77ADCA94" w14:textId="2F5F0BC3" w:rsidR="005C2BF5" w:rsidRPr="00473E1D" w:rsidRDefault="00000000" w:rsidP="005C2BF5">
      <w:pPr>
        <w:rPr>
          <w:rFonts w:cstheme="minorHAnsi"/>
          <w:color w:val="2A2922"/>
          <w:sz w:val="22"/>
          <w:szCs w:val="22"/>
          <w:shd w:val="clear" w:color="auto" w:fill="FFFFFF"/>
        </w:rPr>
      </w:pPr>
      <w:hyperlink r:id="rId19" w:anchor="accessibility" w:history="1">
        <w:r w:rsidR="005C2BF5">
          <w:rPr>
            <w:rStyle w:val="Hyperlink"/>
            <w:rFonts w:ascii="Times New Roman" w:hAnsi="Times New Roman" w:cs="Times New Roman"/>
          </w:rPr>
          <w:t>The Accessibility Resources Office</w:t>
        </w:r>
      </w:hyperlink>
      <w:r w:rsidR="005C2BF5">
        <w:rPr>
          <w:rStyle w:val="Hyperlink"/>
          <w:rFonts w:ascii="Times New Roman" w:hAnsi="Times New Roman" w:cs="Times New Roman"/>
          <w:u w:val="none"/>
        </w:rPr>
        <w:t xml:space="preserve"> </w:t>
      </w:r>
      <w:r w:rsidR="000A3DA2" w:rsidRPr="0077405F">
        <w:rPr>
          <w:rFonts w:cstheme="minorHAnsi"/>
          <w:color w:val="2A2922"/>
          <w:shd w:val="clear" w:color="auto" w:fill="FFFFFF"/>
        </w:rPr>
        <w:t>–</w:t>
      </w:r>
      <w:r w:rsidR="005C2BF5" w:rsidRPr="00473E1D">
        <w:rPr>
          <w:rFonts w:cstheme="minorHAnsi"/>
          <w:color w:val="2A2922"/>
          <w:sz w:val="22"/>
          <w:szCs w:val="22"/>
          <w:shd w:val="clear" w:color="auto" w:fill="FFFFFF"/>
        </w:rPr>
        <w:t xml:space="preserve"> </w:t>
      </w:r>
      <w:r w:rsidR="005C2BF5" w:rsidRPr="00473E1D">
        <w:rPr>
          <w:rFonts w:cstheme="minorHAnsi"/>
          <w:color w:val="000000"/>
          <w:sz w:val="22"/>
          <w:szCs w:val="22"/>
          <w:shd w:val="clear" w:color="auto" w:fill="FFFFFF"/>
        </w:rPr>
        <w:t>In accordance with the requirements of Title II of the Americans with Disabilities Act of 1990 and subsequent Amendments in 2008 (“ADA”),</w:t>
      </w:r>
      <w:r w:rsidR="005C2BF5" w:rsidRPr="00473E1D">
        <w:rPr>
          <w:rFonts w:cstheme="minorHAnsi"/>
          <w:color w:val="2A2922"/>
          <w:sz w:val="22"/>
          <w:szCs w:val="22"/>
          <w:shd w:val="clear" w:color="auto" w:fill="FFFFFF"/>
        </w:rPr>
        <w:t xml:space="preserve"> Hocking College will make reasonable modifications to its practices and will provide certain individualized services and accommodations as needed to assure nondiscrimination </w:t>
      </w:r>
      <w:proofErr w:type="gramStart"/>
      <w:r w:rsidR="005C2BF5" w:rsidRPr="00473E1D">
        <w:rPr>
          <w:rFonts w:cstheme="minorHAnsi"/>
          <w:color w:val="2A2922"/>
          <w:sz w:val="22"/>
          <w:szCs w:val="22"/>
          <w:shd w:val="clear" w:color="auto" w:fill="FFFFFF"/>
        </w:rPr>
        <w:t>on the basis of</w:t>
      </w:r>
      <w:proofErr w:type="gramEnd"/>
      <w:r w:rsidR="005C2BF5" w:rsidRPr="00473E1D">
        <w:rPr>
          <w:rFonts w:cstheme="minorHAnsi"/>
          <w:color w:val="2A2922"/>
          <w:sz w:val="22"/>
          <w:szCs w:val="22"/>
          <w:shd w:val="clear" w:color="auto" w:fill="FFFFFF"/>
        </w:rPr>
        <w:t xml:space="preserve"> disability. Students or applicants for admission who would like to request disability-related services and accommodations should contact the Director of Academic Support and Disability Services. The Accessibility Resources Office (Access Center) </w:t>
      </w:r>
      <w:proofErr w:type="gramStart"/>
      <w:r w:rsidR="005C2BF5" w:rsidRPr="00473E1D">
        <w:rPr>
          <w:rFonts w:cstheme="minorHAnsi"/>
          <w:color w:val="2A2922"/>
          <w:sz w:val="22"/>
          <w:szCs w:val="22"/>
          <w:shd w:val="clear" w:color="auto" w:fill="FFFFFF"/>
        </w:rPr>
        <w:t>is located in</w:t>
      </w:r>
      <w:proofErr w:type="gramEnd"/>
      <w:r w:rsidR="005C2BF5" w:rsidRPr="00473E1D">
        <w:rPr>
          <w:rFonts w:cstheme="minorHAnsi"/>
          <w:color w:val="2A2922"/>
          <w:sz w:val="22"/>
          <w:szCs w:val="22"/>
          <w:shd w:val="clear" w:color="auto" w:fill="FFFFFF"/>
        </w:rPr>
        <w:t xml:space="preserve"> Davidson Hall, Room 114. Accessibility Resources Office hours are Monday – Friday, 8:00 am – 5:00 pm.</w:t>
      </w:r>
    </w:p>
    <w:p w14:paraId="61418F38" w14:textId="77777777" w:rsidR="005C2BF5" w:rsidRPr="00473E1D" w:rsidRDefault="005C2BF5" w:rsidP="005C2BF5">
      <w:pPr>
        <w:spacing w:after="0"/>
        <w:rPr>
          <w:rFonts w:cstheme="minorHAnsi"/>
          <w:color w:val="2A2922"/>
          <w:sz w:val="22"/>
          <w:szCs w:val="22"/>
          <w:shd w:val="clear" w:color="auto" w:fill="FFFFFF"/>
        </w:rPr>
      </w:pPr>
      <w:r w:rsidRPr="00473E1D">
        <w:rPr>
          <w:rFonts w:cstheme="minorHAnsi"/>
          <w:color w:val="2A2922"/>
          <w:sz w:val="22"/>
          <w:szCs w:val="22"/>
          <w:shd w:val="clear" w:color="auto" w:fill="FFFFFF"/>
        </w:rPr>
        <w:t xml:space="preserve">Director of Academic Support and Disability Services – Erin </w:t>
      </w:r>
      <w:proofErr w:type="spellStart"/>
      <w:r w:rsidRPr="00473E1D">
        <w:rPr>
          <w:rFonts w:cstheme="minorHAnsi"/>
          <w:color w:val="2A2922"/>
          <w:sz w:val="22"/>
          <w:szCs w:val="22"/>
          <w:shd w:val="clear" w:color="auto" w:fill="FFFFFF"/>
        </w:rPr>
        <w:t>Bowald</w:t>
      </w:r>
      <w:proofErr w:type="spellEnd"/>
    </w:p>
    <w:p w14:paraId="2B203023" w14:textId="452B6070" w:rsidR="005C2BF5" w:rsidRPr="006F2BBC" w:rsidRDefault="005C2BF5" w:rsidP="005C2BF5">
      <w:pPr>
        <w:spacing w:after="0"/>
        <w:rPr>
          <w:rFonts w:cstheme="minorHAnsi"/>
          <w:color w:val="2A2922"/>
          <w:sz w:val="22"/>
          <w:szCs w:val="22"/>
          <w:shd w:val="clear" w:color="auto" w:fill="FFFFFF"/>
          <w:lang w:val="fr-FR"/>
        </w:rPr>
      </w:pPr>
      <w:r w:rsidRPr="006F2BBC">
        <w:rPr>
          <w:rFonts w:cstheme="minorHAnsi"/>
          <w:color w:val="2A2922"/>
          <w:sz w:val="22"/>
          <w:szCs w:val="22"/>
          <w:shd w:val="clear" w:color="auto" w:fill="FFFFFF"/>
          <w:lang w:val="fr-FR"/>
        </w:rPr>
        <w:t xml:space="preserve">Contact </w:t>
      </w:r>
      <w:proofErr w:type="gramStart"/>
      <w:r w:rsidRPr="006F2BBC">
        <w:rPr>
          <w:rFonts w:cstheme="minorHAnsi"/>
          <w:color w:val="2A2922"/>
          <w:sz w:val="22"/>
          <w:szCs w:val="22"/>
          <w:shd w:val="clear" w:color="auto" w:fill="FFFFFF"/>
          <w:lang w:val="fr-FR"/>
        </w:rPr>
        <w:t>Information:</w:t>
      </w:r>
      <w:proofErr w:type="gramEnd"/>
      <w:r w:rsidRPr="006F2BBC">
        <w:rPr>
          <w:rFonts w:cstheme="minorHAnsi"/>
          <w:color w:val="2A2922"/>
          <w:sz w:val="22"/>
          <w:szCs w:val="22"/>
          <w:shd w:val="clear" w:color="auto" w:fill="FFFFFF"/>
          <w:lang w:val="fr-FR"/>
        </w:rPr>
        <w:tab/>
      </w:r>
      <w:r w:rsidRPr="006F2BBC">
        <w:rPr>
          <w:rFonts w:cstheme="minorHAnsi"/>
          <w:sz w:val="22"/>
          <w:szCs w:val="22"/>
          <w:shd w:val="clear" w:color="auto" w:fill="FFFFFF"/>
          <w:lang w:val="fr-FR"/>
        </w:rPr>
        <w:t>bowalde@hocking.edu</w:t>
      </w:r>
    </w:p>
    <w:p w14:paraId="17C23878" w14:textId="7A3E7CC4" w:rsidR="00442489" w:rsidRPr="006F2BBC" w:rsidRDefault="005C2BF5" w:rsidP="005C2BF5">
      <w:pPr>
        <w:spacing w:after="0"/>
        <w:rPr>
          <w:rStyle w:val="Hyperlink"/>
          <w:rFonts w:cstheme="minorHAnsi"/>
          <w:color w:val="2A2922"/>
          <w:sz w:val="22"/>
          <w:szCs w:val="22"/>
          <w:u w:val="none"/>
          <w:shd w:val="clear" w:color="auto" w:fill="FFFFFF"/>
          <w:lang w:val="fr-FR"/>
        </w:rPr>
      </w:pPr>
      <w:r w:rsidRPr="006F2BBC">
        <w:rPr>
          <w:rFonts w:cstheme="minorHAnsi"/>
          <w:color w:val="2A2922"/>
          <w:sz w:val="22"/>
          <w:szCs w:val="22"/>
          <w:shd w:val="clear" w:color="auto" w:fill="FFFFFF"/>
          <w:lang w:val="fr-FR"/>
        </w:rPr>
        <w:tab/>
      </w:r>
      <w:r w:rsidRPr="006F2BBC">
        <w:rPr>
          <w:rFonts w:cstheme="minorHAnsi"/>
          <w:color w:val="2A2922"/>
          <w:sz w:val="22"/>
          <w:szCs w:val="22"/>
          <w:shd w:val="clear" w:color="auto" w:fill="FFFFFF"/>
          <w:lang w:val="fr-FR"/>
        </w:rPr>
        <w:tab/>
      </w:r>
      <w:r w:rsidRPr="006F2BBC">
        <w:rPr>
          <w:rFonts w:cstheme="minorHAnsi"/>
          <w:color w:val="2A2922"/>
          <w:sz w:val="22"/>
          <w:szCs w:val="22"/>
          <w:shd w:val="clear" w:color="auto" w:fill="FFFFFF"/>
          <w:lang w:val="fr-FR"/>
        </w:rPr>
        <w:tab/>
        <w:t>(740) 753-7103</w:t>
      </w:r>
    </w:p>
    <w:p w14:paraId="7C1DA60A" w14:textId="77777777" w:rsidR="002C3E3A" w:rsidRPr="006F2BBC" w:rsidRDefault="002C3E3A" w:rsidP="002C3E3A">
      <w:pPr>
        <w:pStyle w:val="Body"/>
        <w:ind w:left="720"/>
        <w:rPr>
          <w:rFonts w:ascii="Times New Roman" w:hAnsi="Times New Roman" w:cs="Times New Roman"/>
          <w:lang w:val="fr-FR"/>
        </w:rPr>
      </w:pPr>
    </w:p>
    <w:p w14:paraId="10FD104A" w14:textId="6B7BB8EB" w:rsidR="00442489" w:rsidRPr="005C2BF5" w:rsidRDefault="00000000" w:rsidP="005C2BF5">
      <w:pPr>
        <w:spacing w:after="0"/>
        <w:rPr>
          <w:rFonts w:cstheme="minorHAnsi"/>
        </w:rPr>
      </w:pPr>
      <w:hyperlink r:id="rId20" w:anchor="tutoring" w:history="1">
        <w:r w:rsidR="003165A7">
          <w:rPr>
            <w:rStyle w:val="Hyperlink"/>
            <w:rFonts w:ascii="Times New Roman" w:hAnsi="Times New Roman" w:cs="Times New Roman"/>
          </w:rPr>
          <w:t>Tutoring</w:t>
        </w:r>
      </w:hyperlink>
      <w:r w:rsidR="00442489">
        <w:rPr>
          <w:rFonts w:ascii="Times New Roman" w:hAnsi="Times New Roman" w:cs="Times New Roman"/>
        </w:rPr>
        <w:t xml:space="preserve"> </w:t>
      </w:r>
      <w:r w:rsidR="000A3DA2" w:rsidRPr="0077405F">
        <w:rPr>
          <w:rFonts w:cstheme="minorHAnsi"/>
          <w:color w:val="2A2922"/>
          <w:shd w:val="clear" w:color="auto" w:fill="FFFFFF"/>
        </w:rPr>
        <w:t>–</w:t>
      </w:r>
      <w:r w:rsidR="005C2BF5">
        <w:rPr>
          <w:rFonts w:cstheme="minorHAnsi"/>
          <w:color w:val="2A2922"/>
          <w:shd w:val="clear" w:color="auto" w:fill="FFFFFF"/>
        </w:rPr>
        <w:t xml:space="preserve"> </w:t>
      </w:r>
      <w:r w:rsidR="005C2BF5" w:rsidRPr="00473E1D">
        <w:rPr>
          <w:rFonts w:cstheme="minorHAnsi"/>
          <w:color w:val="000000"/>
          <w:sz w:val="22"/>
          <w:szCs w:val="22"/>
          <w:shd w:val="clear" w:color="auto" w:fill="FFFFFF"/>
        </w:rPr>
        <w:t>The Academic Success Center offers free academic assistance to all Hocking College students.</w:t>
      </w:r>
      <w:r w:rsidR="005C2BF5" w:rsidRPr="00473E1D">
        <w:rPr>
          <w:rFonts w:cstheme="minorHAnsi"/>
          <w:b/>
          <w:color w:val="2A2922"/>
          <w:sz w:val="22"/>
          <w:szCs w:val="22"/>
          <w:shd w:val="clear" w:color="auto" w:fill="FFFFFF"/>
        </w:rPr>
        <w:t xml:space="preserve"> </w:t>
      </w:r>
      <w:r w:rsidR="005C2BF5" w:rsidRPr="00473E1D">
        <w:rPr>
          <w:rFonts w:cstheme="minorHAnsi"/>
          <w:color w:val="000000"/>
          <w:sz w:val="22"/>
          <w:szCs w:val="22"/>
          <w:shd w:val="clear" w:color="auto" w:fill="FFFFFF"/>
        </w:rPr>
        <w:t xml:space="preserve">From tutoring to reinforcing good study habits, they help students overcome difficulties they might have with coursework and collaborate with them in managing the challenges of academic life. Studies show that students who seek academic assistance tend to perform better in their classes and retain more information. </w:t>
      </w:r>
      <w:r w:rsidR="005C2BF5" w:rsidRPr="00473E1D">
        <w:rPr>
          <w:rFonts w:cstheme="minorHAnsi"/>
          <w:color w:val="2A2922"/>
          <w:sz w:val="22"/>
          <w:szCs w:val="22"/>
          <w:shd w:val="clear" w:color="auto" w:fill="FFFFFF"/>
        </w:rPr>
        <w:t xml:space="preserve">Tutoring schedules  and locations are listed on the </w:t>
      </w:r>
      <w:r w:rsidR="005C2BF5" w:rsidRPr="00473E1D">
        <w:rPr>
          <w:rFonts w:cstheme="minorHAnsi"/>
          <w:color w:val="2A2922"/>
          <w:sz w:val="22"/>
          <w:szCs w:val="22"/>
          <w:shd w:val="clear" w:color="auto" w:fill="FFFFFF"/>
        </w:rPr>
        <w:lastRenderedPageBreak/>
        <w:t xml:space="preserve">college website here: </w:t>
      </w:r>
      <w:hyperlink r:id="rId21" w:history="1">
        <w:r w:rsidR="005C2BF5" w:rsidRPr="00473E1D">
          <w:rPr>
            <w:rStyle w:val="Hyperlink"/>
            <w:rFonts w:cstheme="minorHAnsi"/>
            <w:sz w:val="22"/>
            <w:szCs w:val="22"/>
            <w:shd w:val="clear" w:color="auto" w:fill="FFFFFF"/>
          </w:rPr>
          <w:t>https://www.hocking.edu/academic-support#tutoring</w:t>
        </w:r>
      </w:hyperlink>
      <w:r w:rsidR="005C2BF5" w:rsidRPr="00473E1D">
        <w:rPr>
          <w:rFonts w:cstheme="minorHAnsi"/>
          <w:color w:val="2A2922"/>
          <w:sz w:val="22"/>
          <w:szCs w:val="22"/>
          <w:shd w:val="clear" w:color="auto" w:fill="FFFFFF"/>
        </w:rPr>
        <w:t>. Students are encouraged to make an appointment for tutoring, but walk-ins are welcome.</w:t>
      </w:r>
    </w:p>
    <w:p w14:paraId="57669F4D" w14:textId="6B33ACF2" w:rsidR="00442489" w:rsidRDefault="00442489" w:rsidP="00442489">
      <w:pPr>
        <w:pStyle w:val="Body"/>
        <w:rPr>
          <w:rFonts w:ascii="Times New Roman" w:hAnsi="Times New Roman" w:cs="Times New Roman"/>
        </w:rPr>
      </w:pPr>
    </w:p>
    <w:bookmarkEnd w:id="4"/>
    <w:p w14:paraId="41762658" w14:textId="77777777" w:rsidR="00C1181E" w:rsidRDefault="00C1181E" w:rsidP="002A5298">
      <w:pPr>
        <w:spacing w:after="0"/>
        <w:rPr>
          <w:sz w:val="32"/>
          <w:szCs w:val="32"/>
        </w:rPr>
      </w:pPr>
    </w:p>
    <w:p w14:paraId="25486CDC" w14:textId="3B5EDDF7" w:rsidR="008C6C00" w:rsidRDefault="008C6C00" w:rsidP="002A5298">
      <w:pPr>
        <w:spacing w:after="0"/>
        <w:rPr>
          <w:sz w:val="32"/>
          <w:szCs w:val="32"/>
        </w:rPr>
      </w:pPr>
      <w:r>
        <w:rPr>
          <w:noProof/>
        </w:rPr>
        <mc:AlternateContent>
          <mc:Choice Requires="wps">
            <w:drawing>
              <wp:anchor distT="0" distB="0" distL="114300" distR="114300" simplePos="0" relativeHeight="251701248" behindDoc="1" locked="0" layoutInCell="1" allowOverlap="1" wp14:anchorId="5FB0A1ED" wp14:editId="4F9F953E">
                <wp:simplePos x="0" y="0"/>
                <wp:positionH relativeFrom="margin">
                  <wp:posOffset>-133350</wp:posOffset>
                </wp:positionH>
                <wp:positionV relativeFrom="paragraph">
                  <wp:posOffset>155575</wp:posOffset>
                </wp:positionV>
                <wp:extent cx="1911350" cy="488950"/>
                <wp:effectExtent l="0" t="0" r="12700" b="25400"/>
                <wp:wrapNone/>
                <wp:docPr id="20" name="Rectangle: Rounded Corners 20"/>
                <wp:cNvGraphicFramePr/>
                <a:graphic xmlns:a="http://schemas.openxmlformats.org/drawingml/2006/main">
                  <a:graphicData uri="http://schemas.microsoft.com/office/word/2010/wordprocessingShape">
                    <wps:wsp>
                      <wps:cNvSpPr/>
                      <wps:spPr>
                        <a:xfrm>
                          <a:off x="0" y="0"/>
                          <a:ext cx="19113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1C3AC" id="Rectangle: Rounded Corners 20" o:spid="_x0000_s1026" style="position:absolute;margin-left:-10.5pt;margin-top:12.25pt;width:150.5pt;height:38.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" fillcolor="#b4c6e7 [1300]" strokecolor="#1f3763 [1604]" strokeweight="1pt">
                <v:stroke joinstyle="miter"/>
                <w10:wrap anchorx="margin"/>
              </v:roundrect>
            </w:pict>
          </mc:Fallback>
        </mc:AlternateContent>
      </w:r>
    </w:p>
    <w:p w14:paraId="760D4F1D" w14:textId="2CE3412F" w:rsidR="00402431" w:rsidRDefault="008C6C00" w:rsidP="002A5298">
      <w:pPr>
        <w:spacing w:after="0"/>
        <w:rPr>
          <w:sz w:val="32"/>
          <w:szCs w:val="32"/>
        </w:rPr>
      </w:pPr>
      <w:r>
        <w:rPr>
          <w:sz w:val="32"/>
          <w:szCs w:val="32"/>
        </w:rPr>
        <w:t>Health Resources</w:t>
      </w:r>
    </w:p>
    <w:p w14:paraId="789C9FC8" w14:textId="226B1EDB" w:rsidR="00402431" w:rsidRDefault="00402431" w:rsidP="002A5298">
      <w:pPr>
        <w:spacing w:after="0"/>
        <w:rPr>
          <w:sz w:val="32"/>
          <w:szCs w:val="32"/>
        </w:rPr>
      </w:pPr>
    </w:p>
    <w:p w14:paraId="028B6D96" w14:textId="78B9FE85" w:rsidR="008C6C00" w:rsidRDefault="00000000" w:rsidP="002A5298">
      <w:pPr>
        <w:spacing w:after="0"/>
        <w:rPr>
          <w:rStyle w:val="Hyperlink"/>
        </w:rPr>
      </w:pPr>
      <w:hyperlink r:id="rId22" w:history="1">
        <w:r w:rsidR="008C6C00" w:rsidRPr="008C6C00">
          <w:rPr>
            <w:rStyle w:val="Hyperlink"/>
          </w:rPr>
          <w:t>Hawks Center for Well-being</w:t>
        </w:r>
      </w:hyperlink>
    </w:p>
    <w:p w14:paraId="12663CFD" w14:textId="77777777" w:rsidR="005D5791" w:rsidRDefault="005D5791" w:rsidP="002A5298">
      <w:pPr>
        <w:spacing w:after="0"/>
      </w:pPr>
    </w:p>
    <w:p w14:paraId="1D1C9DA5" w14:textId="03A15A43" w:rsidR="00F01C5C" w:rsidRDefault="00000000" w:rsidP="00402431">
      <w:pPr>
        <w:spacing w:after="0"/>
        <w:rPr>
          <w:sz w:val="32"/>
          <w:szCs w:val="32"/>
        </w:rPr>
      </w:pPr>
      <w:hyperlink r:id="rId23" w:history="1">
        <w:r w:rsidR="008C6C00" w:rsidRPr="008C6C00">
          <w:rPr>
            <w:rStyle w:val="Hyperlink"/>
          </w:rPr>
          <w:t>Mental health support</w:t>
        </w:r>
      </w:hyperlink>
    </w:p>
    <w:p w14:paraId="112D72F4" w14:textId="622B7F1D" w:rsidR="00473E1D" w:rsidRDefault="00473E1D" w:rsidP="002A5298">
      <w:pPr>
        <w:spacing w:after="0"/>
        <w:rPr>
          <w:sz w:val="32"/>
          <w:szCs w:val="32"/>
        </w:rPr>
      </w:pPr>
    </w:p>
    <w:p w14:paraId="3478DA73" w14:textId="3A54EE9A" w:rsidR="00D8149F" w:rsidRDefault="00CB136D" w:rsidP="002A5298">
      <w:pPr>
        <w:spacing w:after="0"/>
        <w:rPr>
          <w:sz w:val="32"/>
          <w:szCs w:val="32"/>
        </w:rPr>
      </w:pPr>
      <w:r>
        <w:rPr>
          <w:noProof/>
        </w:rPr>
        <mc:AlternateContent>
          <mc:Choice Requires="wps">
            <w:drawing>
              <wp:anchor distT="0" distB="0" distL="114300" distR="114300" simplePos="0" relativeHeight="251688960" behindDoc="1" locked="0" layoutInCell="1" allowOverlap="1" wp14:anchorId="65202AF7" wp14:editId="7152B930">
                <wp:simplePos x="0" y="0"/>
                <wp:positionH relativeFrom="margin">
                  <wp:posOffset>-76200</wp:posOffset>
                </wp:positionH>
                <wp:positionV relativeFrom="paragraph">
                  <wp:posOffset>164465</wp:posOffset>
                </wp:positionV>
                <wp:extent cx="1320800" cy="488950"/>
                <wp:effectExtent l="0" t="0" r="12700" b="25400"/>
                <wp:wrapNone/>
                <wp:docPr id="11" name="Rectangle: Rounded Corners 11"/>
                <wp:cNvGraphicFramePr/>
                <a:graphic xmlns:a="http://schemas.openxmlformats.org/drawingml/2006/main">
                  <a:graphicData uri="http://schemas.microsoft.com/office/word/2010/wordprocessingShape">
                    <wps:wsp>
                      <wps:cNvSpPr/>
                      <wps:spPr>
                        <a:xfrm>
                          <a:off x="0" y="0"/>
                          <a:ext cx="132080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DAEDB" id="Rectangle: Rounded Corners 11" o:spid="_x0000_s1026" style="position:absolute;margin-left:-6pt;margin-top:12.95pt;width:104pt;height:3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" fillcolor="#b4c6e7 [1300]" strokecolor="#1f3763 [1604]" strokeweight="1pt">
                <v:stroke joinstyle="miter"/>
                <w10:wrap anchorx="margin"/>
              </v:roundrect>
            </w:pict>
          </mc:Fallback>
        </mc:AlternateContent>
      </w:r>
    </w:p>
    <w:p w14:paraId="2403129B" w14:textId="44C10BA8" w:rsidR="00CB136D" w:rsidRDefault="00CB136D" w:rsidP="002A5298">
      <w:pPr>
        <w:spacing w:after="0"/>
        <w:rPr>
          <w:sz w:val="32"/>
          <w:szCs w:val="32"/>
        </w:rPr>
      </w:pPr>
      <w:r>
        <w:rPr>
          <w:sz w:val="32"/>
          <w:szCs w:val="32"/>
        </w:rPr>
        <w:t>Netiquette</w:t>
      </w:r>
    </w:p>
    <w:p w14:paraId="3CE8F2D7" w14:textId="617AA835" w:rsidR="00CB136D" w:rsidRDefault="00CB136D" w:rsidP="002A5298">
      <w:pPr>
        <w:spacing w:after="0"/>
        <w:rPr>
          <w:sz w:val="32"/>
          <w:szCs w:val="32"/>
        </w:rPr>
      </w:pPr>
    </w:p>
    <w:p w14:paraId="04A3BBBD" w14:textId="29DD0576" w:rsidR="00CB136D" w:rsidRDefault="00CB136D" w:rsidP="002A5298">
      <w:pPr>
        <w:spacing w:after="0"/>
        <w:rPr>
          <w:rFonts w:ascii="Times New Roman" w:hAnsi="Times New Roman" w:cs="Times New Roman"/>
        </w:rPr>
      </w:pPr>
      <w:r w:rsidRPr="00B56D12">
        <w:rPr>
          <w:rFonts w:ascii="Times New Roman" w:hAnsi="Times New Roman" w:cs="Times New Roman"/>
        </w:rPr>
        <w:t>Hocking College delivers many courses online, whether wholly or in a blended format. Online communication is expected to be professional and respectful, just as it is in a traditional classroom</w:t>
      </w:r>
      <w:r w:rsidR="008D1E10">
        <w:rPr>
          <w:rFonts w:ascii="Times New Roman" w:hAnsi="Times New Roman" w:cs="Times New Roman"/>
        </w:rPr>
        <w:t>.</w:t>
      </w:r>
    </w:p>
    <w:p w14:paraId="4F329DBD" w14:textId="3F62C781" w:rsidR="002C6A02" w:rsidRDefault="002C6A02" w:rsidP="002A5298">
      <w:pPr>
        <w:spacing w:after="0"/>
        <w:rPr>
          <w:sz w:val="32"/>
          <w:szCs w:val="32"/>
        </w:rPr>
      </w:pPr>
    </w:p>
    <w:p w14:paraId="4B8C7A9A" w14:textId="77777777" w:rsidR="00473E1D" w:rsidRDefault="00473E1D" w:rsidP="002A5298">
      <w:pPr>
        <w:spacing w:after="0"/>
        <w:rPr>
          <w:sz w:val="32"/>
          <w:szCs w:val="32"/>
        </w:rPr>
      </w:pPr>
    </w:p>
    <w:p w14:paraId="4838DAED" w14:textId="7DEAFD67" w:rsidR="00CE212A" w:rsidRDefault="00402431" w:rsidP="002A5298">
      <w:pPr>
        <w:spacing w:after="0"/>
        <w:rPr>
          <w:sz w:val="32"/>
          <w:szCs w:val="32"/>
        </w:rPr>
      </w:pPr>
      <w:r>
        <w:rPr>
          <w:noProof/>
        </w:rPr>
        <mc:AlternateContent>
          <mc:Choice Requires="wps">
            <w:drawing>
              <wp:anchor distT="0" distB="0" distL="114300" distR="114300" simplePos="0" relativeHeight="251693056" behindDoc="1" locked="0" layoutInCell="1" allowOverlap="1" wp14:anchorId="6AE0DE20" wp14:editId="41768E3F">
                <wp:simplePos x="0" y="0"/>
                <wp:positionH relativeFrom="margin">
                  <wp:posOffset>-133350</wp:posOffset>
                </wp:positionH>
                <wp:positionV relativeFrom="paragraph">
                  <wp:posOffset>156210</wp:posOffset>
                </wp:positionV>
                <wp:extent cx="3448050" cy="488950"/>
                <wp:effectExtent l="0" t="0" r="19050" b="25400"/>
                <wp:wrapNone/>
                <wp:docPr id="18" name="Rectangle: Rounded Corners 18"/>
                <wp:cNvGraphicFramePr/>
                <a:graphic xmlns:a="http://schemas.openxmlformats.org/drawingml/2006/main">
                  <a:graphicData uri="http://schemas.microsoft.com/office/word/2010/wordprocessingShape">
                    <wps:wsp>
                      <wps:cNvSpPr/>
                      <wps:spPr>
                        <a:xfrm>
                          <a:off x="0" y="0"/>
                          <a:ext cx="34480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1D4FF" id="Rectangle: Rounded Corners 18" o:spid="_x0000_s1026" style="position:absolute;margin-left:-10.5pt;margin-top:12.3pt;width:271.5pt;height:38.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" fillcolor="#b4c6e7 [1300]" strokecolor="#1f3763 [1604]" strokeweight="1pt">
                <v:stroke joinstyle="miter"/>
                <w10:wrap anchorx="margin"/>
              </v:roundrect>
            </w:pict>
          </mc:Fallback>
        </mc:AlternateContent>
      </w:r>
    </w:p>
    <w:p w14:paraId="7D22DBFC" w14:textId="2A7C47BC" w:rsidR="00CE212A" w:rsidRDefault="00402431" w:rsidP="002A5298">
      <w:pPr>
        <w:spacing w:after="0"/>
        <w:rPr>
          <w:sz w:val="32"/>
          <w:szCs w:val="32"/>
        </w:rPr>
      </w:pPr>
      <w:r>
        <w:rPr>
          <w:sz w:val="32"/>
          <w:szCs w:val="32"/>
        </w:rPr>
        <w:t>Accommodations Disabilities Notice</w:t>
      </w:r>
    </w:p>
    <w:p w14:paraId="0E7EABB1" w14:textId="57E6E70B" w:rsidR="00402431" w:rsidRDefault="00402431" w:rsidP="002A5298">
      <w:pPr>
        <w:spacing w:after="0"/>
        <w:rPr>
          <w:sz w:val="32"/>
          <w:szCs w:val="32"/>
        </w:rPr>
      </w:pPr>
    </w:p>
    <w:p w14:paraId="331A5C21" w14:textId="67483E82" w:rsidR="00C91172" w:rsidRDefault="00402431" w:rsidP="00402431">
      <w:pPr>
        <w:pStyle w:val="Body"/>
        <w:rPr>
          <w:rFonts w:ascii="Times New Roman" w:hAnsi="Times New Roman" w:cs="Times New Roman"/>
        </w:rPr>
      </w:pPr>
      <w:r w:rsidRPr="00B56D12">
        <w:rPr>
          <w:rFonts w:ascii="Times New Roman" w:hAnsi="Times New Roman" w:cs="Times New Roman"/>
        </w:rPr>
        <w:t xml:space="preserve">In conformance with the Americans with Disabilities Act of 1990, Hocking College will make reasonable accommodations to its practices to assure nondiscrimination </w:t>
      </w:r>
      <w:proofErr w:type="gramStart"/>
      <w:r w:rsidRPr="00B56D12">
        <w:rPr>
          <w:rFonts w:ascii="Times New Roman" w:hAnsi="Times New Roman" w:cs="Times New Roman"/>
        </w:rPr>
        <w:t>on the basis of</w:t>
      </w:r>
      <w:proofErr w:type="gramEnd"/>
      <w:r w:rsidRPr="00B56D12">
        <w:rPr>
          <w:rFonts w:ascii="Times New Roman" w:hAnsi="Times New Roman" w:cs="Times New Roman"/>
        </w:rPr>
        <w:t xml:space="preserve"> disability. The Access Center/Office of Disabilities Services in DVD 114 is dedicated to serving the various needs of individuals with documented disabilities and to promoting their full participation in college life.</w:t>
      </w:r>
    </w:p>
    <w:p w14:paraId="5992F5E4" w14:textId="77777777" w:rsidR="00473E1D" w:rsidRPr="00B56D12" w:rsidRDefault="00473E1D" w:rsidP="00402431">
      <w:pPr>
        <w:pStyle w:val="Body"/>
        <w:rPr>
          <w:rFonts w:ascii="Times New Roman" w:hAnsi="Times New Roman" w:cs="Times New Roman"/>
        </w:rPr>
      </w:pPr>
    </w:p>
    <w:p w14:paraId="4717AA81" w14:textId="4103C03C" w:rsidR="00402431" w:rsidRDefault="002C6A02" w:rsidP="002A5298">
      <w:pPr>
        <w:spacing w:after="0"/>
        <w:rPr>
          <w:sz w:val="32"/>
          <w:szCs w:val="32"/>
        </w:rPr>
      </w:pPr>
      <w:r>
        <w:rPr>
          <w:noProof/>
        </w:rPr>
        <mc:AlternateContent>
          <mc:Choice Requires="wps">
            <w:drawing>
              <wp:anchor distT="0" distB="0" distL="114300" distR="114300" simplePos="0" relativeHeight="251697152" behindDoc="1" locked="0" layoutInCell="1" allowOverlap="1" wp14:anchorId="785DD9E2" wp14:editId="1558C6B7">
                <wp:simplePos x="0" y="0"/>
                <wp:positionH relativeFrom="margin">
                  <wp:posOffset>-88900</wp:posOffset>
                </wp:positionH>
                <wp:positionV relativeFrom="paragraph">
                  <wp:posOffset>158115</wp:posOffset>
                </wp:positionV>
                <wp:extent cx="1835150" cy="488950"/>
                <wp:effectExtent l="0" t="0" r="12700" b="25400"/>
                <wp:wrapNone/>
                <wp:docPr id="19" name="Rectangle: Rounded Corners 19"/>
                <wp:cNvGraphicFramePr/>
                <a:graphic xmlns:a="http://schemas.openxmlformats.org/drawingml/2006/main">
                  <a:graphicData uri="http://schemas.microsoft.com/office/word/2010/wordprocessingShape">
                    <wps:wsp>
                      <wps:cNvSpPr/>
                      <wps:spPr>
                        <a:xfrm>
                          <a:off x="0" y="0"/>
                          <a:ext cx="18351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054DE" id="Rectangle: Rounded Corners 19" o:spid="_x0000_s1026" style="position:absolute;margin-left:-7pt;margin-top:12.45pt;width:144.5pt;height:38.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" fillcolor="#b4c6e7 [1300]" strokecolor="#1f3763 [1604]" strokeweight="1pt">
                <v:stroke joinstyle="miter"/>
                <w10:wrap anchorx="margin"/>
              </v:roundrect>
            </w:pict>
          </mc:Fallback>
        </mc:AlternateContent>
      </w:r>
    </w:p>
    <w:p w14:paraId="44A615AE" w14:textId="61965835" w:rsidR="002C6A02" w:rsidRDefault="002C6A02" w:rsidP="002A5298">
      <w:pPr>
        <w:spacing w:after="0"/>
        <w:rPr>
          <w:sz w:val="32"/>
          <w:szCs w:val="32"/>
        </w:rPr>
      </w:pPr>
      <w:r>
        <w:rPr>
          <w:sz w:val="32"/>
          <w:szCs w:val="32"/>
        </w:rPr>
        <w:t>Title IX Statement</w:t>
      </w:r>
    </w:p>
    <w:p w14:paraId="5717E9BE" w14:textId="5354E0BE" w:rsidR="00402431" w:rsidRDefault="00402431" w:rsidP="002A5298">
      <w:pPr>
        <w:spacing w:after="0"/>
        <w:rPr>
          <w:sz w:val="32"/>
          <w:szCs w:val="32"/>
        </w:rPr>
      </w:pPr>
    </w:p>
    <w:p w14:paraId="7AB1D042" w14:textId="671696BC" w:rsidR="00402431" w:rsidRPr="00454614" w:rsidRDefault="00454614" w:rsidP="00454614">
      <w:r w:rsidRPr="00454614">
        <w:t>As an instructor, I’m committed to supporting survivors of sexual misconduct, including sexual assault, sexual harassment, dating violence, domestic violence, and stalking.</w:t>
      </w:r>
      <w:r w:rsidR="00D156E1">
        <w:t xml:space="preserve">  T</w:t>
      </w:r>
      <w:r w:rsidRPr="00454614">
        <w:t>here are college policies that may require me to report disclosures about sexual misconduct to the Title IX coordinator whose role is to coordinate the Hocking College response to sexual misconduct.</w:t>
      </w:r>
    </w:p>
    <w:p w14:paraId="07073A25" w14:textId="77777777" w:rsidR="00473E1D" w:rsidRDefault="00473E1D" w:rsidP="002A5298">
      <w:pPr>
        <w:spacing w:after="0"/>
        <w:rPr>
          <w:sz w:val="32"/>
          <w:szCs w:val="32"/>
        </w:rPr>
      </w:pPr>
    </w:p>
    <w:p w14:paraId="5893A6F3" w14:textId="06916A3B" w:rsidR="00454614" w:rsidRDefault="00F01C5C" w:rsidP="002A5298">
      <w:pPr>
        <w:spacing w:after="0"/>
        <w:rPr>
          <w:sz w:val="32"/>
          <w:szCs w:val="32"/>
        </w:rPr>
      </w:pPr>
      <w:r>
        <w:rPr>
          <w:noProof/>
        </w:rPr>
        <w:lastRenderedPageBreak/>
        <mc:AlternateContent>
          <mc:Choice Requires="wps">
            <w:drawing>
              <wp:anchor distT="0" distB="0" distL="114300" distR="114300" simplePos="0" relativeHeight="251703296" behindDoc="1" locked="0" layoutInCell="1" allowOverlap="1" wp14:anchorId="09C87895" wp14:editId="3234915E">
                <wp:simplePos x="0" y="0"/>
                <wp:positionH relativeFrom="margin">
                  <wp:posOffset>-95250</wp:posOffset>
                </wp:positionH>
                <wp:positionV relativeFrom="paragraph">
                  <wp:posOffset>143510</wp:posOffset>
                </wp:positionV>
                <wp:extent cx="3625850" cy="488950"/>
                <wp:effectExtent l="0" t="0" r="12700" b="25400"/>
                <wp:wrapNone/>
                <wp:docPr id="21" name="Rectangle: Rounded Corners 21"/>
                <wp:cNvGraphicFramePr/>
                <a:graphic xmlns:a="http://schemas.openxmlformats.org/drawingml/2006/main">
                  <a:graphicData uri="http://schemas.microsoft.com/office/word/2010/wordprocessingShape">
                    <wps:wsp>
                      <wps:cNvSpPr/>
                      <wps:spPr>
                        <a:xfrm>
                          <a:off x="0" y="0"/>
                          <a:ext cx="36258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9EA39" id="Rectangle: Rounded Corners 21" o:spid="_x0000_s1026" style="position:absolute;margin-left:-7.5pt;margin-top:11.3pt;width:285.5pt;height:38.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" fillcolor="#b4c6e7 [1300]" strokecolor="#1f3763 [1604]" strokeweight="1pt">
                <v:stroke joinstyle="miter"/>
                <w10:wrap anchorx="margin"/>
              </v:roundrect>
            </w:pict>
          </mc:Fallback>
        </mc:AlternateContent>
      </w:r>
    </w:p>
    <w:p w14:paraId="36FCD2DE" w14:textId="1C779806" w:rsidR="00454614" w:rsidRDefault="00F01C5C" w:rsidP="002A5298">
      <w:pPr>
        <w:spacing w:after="0"/>
        <w:rPr>
          <w:sz w:val="32"/>
          <w:szCs w:val="32"/>
        </w:rPr>
      </w:pPr>
      <w:r>
        <w:rPr>
          <w:sz w:val="32"/>
          <w:szCs w:val="32"/>
        </w:rPr>
        <w:t xml:space="preserve">Commitment to </w:t>
      </w:r>
      <w:r w:rsidR="00454614">
        <w:rPr>
          <w:sz w:val="32"/>
          <w:szCs w:val="32"/>
        </w:rPr>
        <w:t xml:space="preserve">Diversity and Inclusion </w:t>
      </w:r>
    </w:p>
    <w:p w14:paraId="7971D045" w14:textId="7FB0E85E" w:rsidR="00F01C5C" w:rsidRDefault="00F01C5C" w:rsidP="002A5298">
      <w:pPr>
        <w:spacing w:after="0"/>
        <w:rPr>
          <w:sz w:val="32"/>
          <w:szCs w:val="32"/>
        </w:rPr>
      </w:pPr>
    </w:p>
    <w:p w14:paraId="0102D3C2" w14:textId="77777777" w:rsidR="00A74884" w:rsidRPr="00A74884" w:rsidRDefault="00A74884" w:rsidP="00A74884">
      <w:pPr>
        <w:pStyle w:val="NormalWeb"/>
        <w:spacing w:before="0" w:beforeAutospacing="0" w:after="240" w:afterAutospacing="0"/>
        <w:rPr>
          <w:rFonts w:ascii="Cambria Math" w:hAnsi="Cambria Math" w:cs="Arial"/>
          <w:color w:val="2A2922"/>
        </w:rPr>
      </w:pPr>
      <w:r w:rsidRPr="00A74884">
        <w:rPr>
          <w:rFonts w:ascii="Cambria Math" w:hAnsi="Cambria Math" w:cs="Arial"/>
          <w:color w:val="2A2922"/>
        </w:rPr>
        <w:t>Our mission is immeasurably enriched by the students, faculty and staff who bring diverse experiences and backgrounds to our campus. We believe that diversity comes in many flavors, not just those typically considered--race, religion, color, age, gender, national origin, sexual orientation, physical challenge, or marital status--but also in thought, political persuasion, physicality, and spirituality.</w:t>
      </w:r>
    </w:p>
    <w:p w14:paraId="64826648" w14:textId="77777777" w:rsidR="00A74884" w:rsidRPr="00A74884" w:rsidRDefault="00A74884" w:rsidP="00A74884">
      <w:pPr>
        <w:pStyle w:val="NormalWeb"/>
        <w:spacing w:before="0" w:beforeAutospacing="0" w:after="240" w:afterAutospacing="0"/>
        <w:rPr>
          <w:rFonts w:ascii="Cambria Math" w:hAnsi="Cambria Math" w:cs="Arial"/>
          <w:color w:val="2A2922"/>
        </w:rPr>
      </w:pPr>
      <w:r w:rsidRPr="00A74884">
        <w:rPr>
          <w:rFonts w:ascii="Cambria Math" w:hAnsi="Cambria Math" w:cs="Arial"/>
          <w:color w:val="2A2922"/>
        </w:rPr>
        <w:t>Hocking College is committed to fostering an inclusive environment where the individual differences among us are understood, respected, recognized as a source of strength, and valued as qualities that enrich the environment in which we work.</w:t>
      </w:r>
    </w:p>
    <w:p w14:paraId="799AC9D2" w14:textId="77777777" w:rsidR="00A74884" w:rsidRPr="00A74884" w:rsidRDefault="00A74884" w:rsidP="00A74884">
      <w:pPr>
        <w:pStyle w:val="NormalWeb"/>
        <w:spacing w:before="0" w:beforeAutospacing="0" w:after="240" w:afterAutospacing="0"/>
        <w:rPr>
          <w:rFonts w:ascii="Cambria Math" w:hAnsi="Cambria Math" w:cs="Arial"/>
          <w:color w:val="2A2922"/>
        </w:rPr>
      </w:pPr>
      <w:r w:rsidRPr="00A74884">
        <w:rPr>
          <w:rFonts w:ascii="Cambria Math" w:hAnsi="Cambria Math" w:cs="Arial"/>
          <w:color w:val="2A2922"/>
        </w:rPr>
        <w:t xml:space="preserve">Hocking College believes that diversity is a matter of institutional integrity and plays an integral role in educational excellence. Students learn better in a diverse educational </w:t>
      </w:r>
      <w:proofErr w:type="gramStart"/>
      <w:r w:rsidRPr="00A74884">
        <w:rPr>
          <w:rFonts w:ascii="Cambria Math" w:hAnsi="Cambria Math" w:cs="Arial"/>
          <w:color w:val="2A2922"/>
        </w:rPr>
        <w:t>environment, and</w:t>
      </w:r>
      <w:proofErr w:type="gramEnd"/>
      <w:r w:rsidRPr="00A74884">
        <w:rPr>
          <w:rFonts w:ascii="Cambria Math" w:hAnsi="Cambria Math" w:cs="Arial"/>
          <w:color w:val="2A2922"/>
        </w:rPr>
        <w:t xml:space="preserve"> are better prepared to become active participants in our pluralistic global society.</w:t>
      </w:r>
    </w:p>
    <w:p w14:paraId="423D77A6" w14:textId="77777777" w:rsidR="00A74884" w:rsidRPr="00A74884" w:rsidRDefault="00A74884" w:rsidP="00A74884">
      <w:pPr>
        <w:pStyle w:val="NormalWeb"/>
        <w:spacing w:before="0" w:beforeAutospacing="0" w:after="240" w:afterAutospacing="0"/>
        <w:rPr>
          <w:rFonts w:ascii="Cambria Math" w:hAnsi="Cambria Math" w:cs="Arial"/>
          <w:color w:val="2A2922"/>
        </w:rPr>
      </w:pPr>
      <w:r w:rsidRPr="00A74884">
        <w:rPr>
          <w:rFonts w:ascii="Cambria Math" w:hAnsi="Cambria Math" w:cs="Arial"/>
          <w:color w:val="2A2922"/>
        </w:rPr>
        <w:t xml:space="preserve">Our institutional commitment to diversity is made visible through celebration, through opportunities for introspection, and through artistic expression. It is a commitment that never ends, an open and ongoing dedication to creating an environment within which all individuals feel safe, </w:t>
      </w:r>
      <w:proofErr w:type="gramStart"/>
      <w:r w:rsidRPr="00A74884">
        <w:rPr>
          <w:rFonts w:ascii="Cambria Math" w:hAnsi="Cambria Math" w:cs="Arial"/>
          <w:color w:val="2A2922"/>
        </w:rPr>
        <w:t>valued</w:t>
      </w:r>
      <w:proofErr w:type="gramEnd"/>
      <w:r w:rsidRPr="00A74884">
        <w:rPr>
          <w:rFonts w:ascii="Cambria Math" w:hAnsi="Cambria Math" w:cs="Arial"/>
          <w:color w:val="2A2922"/>
        </w:rPr>
        <w:t xml:space="preserve"> and welcomed.</w:t>
      </w:r>
    </w:p>
    <w:p w14:paraId="75B5CB9C" w14:textId="7C02A5FC" w:rsidR="006644B2" w:rsidRPr="00A74884" w:rsidRDefault="00A74884" w:rsidP="00A74884">
      <w:pPr>
        <w:pStyle w:val="NormalWeb"/>
        <w:spacing w:before="0" w:beforeAutospacing="0" w:after="240" w:afterAutospacing="0"/>
        <w:rPr>
          <w:rFonts w:ascii="Cambria Math" w:hAnsi="Cambria Math" w:cs="Arial"/>
          <w:color w:val="2A2922"/>
        </w:rPr>
      </w:pPr>
      <w:r w:rsidRPr="00A74884">
        <w:rPr>
          <w:rFonts w:ascii="Cambria Math" w:hAnsi="Cambria Math" w:cs="Arial"/>
          <w:color w:val="2A2922"/>
        </w:rPr>
        <w:t xml:space="preserve">Hocking College expects the members of our campus community to promote this vision as fully </w:t>
      </w:r>
      <w:r>
        <w:rPr>
          <w:rFonts w:ascii="Cambria Math" w:hAnsi="Cambria Math" w:cs="Arial"/>
          <w:color w:val="2A2922"/>
        </w:rPr>
        <w:t>and conscientiously as possible</w:t>
      </w:r>
      <w:r w:rsidR="006644B2">
        <w:rPr>
          <w:rFonts w:ascii="Cambria Math" w:hAnsi="Cambria Math" w:cs="Arial"/>
          <w:color w:val="2A2922"/>
        </w:rPr>
        <w:t>.</w:t>
      </w:r>
    </w:p>
    <w:p w14:paraId="1831B76B" w14:textId="30E6E1ED" w:rsidR="00F01C5C" w:rsidRDefault="00F01C5C" w:rsidP="002A5298">
      <w:pPr>
        <w:spacing w:after="0"/>
        <w:rPr>
          <w:sz w:val="32"/>
          <w:szCs w:val="32"/>
        </w:rPr>
      </w:pPr>
    </w:p>
    <w:p w14:paraId="36C77431" w14:textId="5955BB7D" w:rsidR="00F4282B" w:rsidRDefault="00F4282B" w:rsidP="002A5298">
      <w:pPr>
        <w:spacing w:after="0"/>
        <w:rPr>
          <w:sz w:val="32"/>
          <w:szCs w:val="32"/>
        </w:rPr>
      </w:pPr>
      <w:r>
        <w:rPr>
          <w:noProof/>
        </w:rPr>
        <mc:AlternateContent>
          <mc:Choice Requires="wps">
            <w:drawing>
              <wp:anchor distT="0" distB="0" distL="114300" distR="114300" simplePos="0" relativeHeight="251705344" behindDoc="1" locked="0" layoutInCell="1" allowOverlap="1" wp14:anchorId="21171C08" wp14:editId="7749A8C7">
                <wp:simplePos x="0" y="0"/>
                <wp:positionH relativeFrom="margin">
                  <wp:posOffset>-127000</wp:posOffset>
                </wp:positionH>
                <wp:positionV relativeFrom="paragraph">
                  <wp:posOffset>-114300</wp:posOffset>
                </wp:positionV>
                <wp:extent cx="3003550" cy="488950"/>
                <wp:effectExtent l="0" t="0" r="25400" b="25400"/>
                <wp:wrapNone/>
                <wp:docPr id="22" name="Rectangle: Rounded Corners 22"/>
                <wp:cNvGraphicFramePr/>
                <a:graphic xmlns:a="http://schemas.openxmlformats.org/drawingml/2006/main">
                  <a:graphicData uri="http://schemas.microsoft.com/office/word/2010/wordprocessingShape">
                    <wps:wsp>
                      <wps:cNvSpPr/>
                      <wps:spPr>
                        <a:xfrm>
                          <a:off x="0" y="0"/>
                          <a:ext cx="30035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48CA6" id="Rectangle: Rounded Corners 22" o:spid="_x0000_s1026" style="position:absolute;margin-left:-10pt;margin-top:-9pt;width:236.5pt;height:38.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" fillcolor="#b4c6e7 [1300]" strokecolor="#1f3763 [1604]" strokeweight="1pt">
                <v:stroke joinstyle="miter"/>
                <w10:wrap anchorx="margin"/>
              </v:roundrect>
            </w:pict>
          </mc:Fallback>
        </mc:AlternateContent>
      </w:r>
      <w:r>
        <w:rPr>
          <w:sz w:val="32"/>
          <w:szCs w:val="32"/>
        </w:rPr>
        <w:t>Academic Grade Appeal Process</w:t>
      </w:r>
    </w:p>
    <w:p w14:paraId="3CF4494C" w14:textId="77777777" w:rsidR="00F4282B" w:rsidRDefault="00F4282B" w:rsidP="002A5298">
      <w:pPr>
        <w:spacing w:after="0"/>
        <w:rPr>
          <w:sz w:val="32"/>
          <w:szCs w:val="32"/>
        </w:rPr>
      </w:pPr>
    </w:p>
    <w:p w14:paraId="0146702D" w14:textId="06752387" w:rsidR="00F4282B" w:rsidRPr="00B56D12" w:rsidRDefault="00F4282B" w:rsidP="00F4282B">
      <w:pPr>
        <w:pStyle w:val="Body"/>
        <w:rPr>
          <w:rFonts w:ascii="Times New Roman" w:hAnsi="Times New Roman" w:cs="Times New Roman"/>
        </w:rPr>
      </w:pPr>
      <w:r w:rsidRPr="00B56D12">
        <w:rPr>
          <w:rFonts w:ascii="Times New Roman" w:hAnsi="Times New Roman" w:cs="Times New Roman"/>
        </w:rPr>
        <w:t xml:space="preserve">Academic grade appeals consist of complaints from students concerning final grades given. The Appeals Process is available only for final grades not for an individually graded assignment. When a student believes that his or her academic performance has been unfairly or improperly graded, the first recourse will be communication with the faculty member </w:t>
      </w:r>
      <w:proofErr w:type="gramStart"/>
      <w:r w:rsidRPr="00B56D12">
        <w:rPr>
          <w:rFonts w:ascii="Times New Roman" w:hAnsi="Times New Roman" w:cs="Times New Roman"/>
        </w:rPr>
        <w:t>in an attempt to</w:t>
      </w:r>
      <w:proofErr w:type="gramEnd"/>
      <w:r w:rsidRPr="00B56D12">
        <w:rPr>
          <w:rFonts w:ascii="Times New Roman" w:hAnsi="Times New Roman" w:cs="Times New Roman"/>
        </w:rPr>
        <w:t xml:space="preserve"> resolve the complaint. A student appeal of a final grade must be formally initiated within two weeks of the grade being posted. Students should understand that the burden of proof is theirs to</w:t>
      </w:r>
      <w:r>
        <w:rPr>
          <w:rFonts w:ascii="Times New Roman" w:hAnsi="Times New Roman" w:cs="Times New Roman"/>
        </w:rPr>
        <w:t xml:space="preserve"> </w:t>
      </w:r>
      <w:r w:rsidRPr="00B56D12">
        <w:rPr>
          <w:rFonts w:ascii="Times New Roman" w:hAnsi="Times New Roman" w:cs="Times New Roman"/>
        </w:rPr>
        <w:t xml:space="preserve">demonstrate. Please visit the College web site for more appeal information. </w:t>
      </w:r>
      <w:hyperlink r:id="rId24" w:history="1">
        <w:r w:rsidRPr="00B56D12">
          <w:rPr>
            <w:rStyle w:val="Hyperlink0"/>
            <w:rFonts w:ascii="Times New Roman" w:hAnsi="Times New Roman" w:cs="Times New Roman"/>
          </w:rPr>
          <w:t>http://www.hocking.edu/studentaffairs/academicappeal</w:t>
        </w:r>
      </w:hyperlink>
      <w:r w:rsidRPr="00B56D12">
        <w:rPr>
          <w:rFonts w:ascii="Times New Roman" w:hAnsi="Times New Roman" w:cs="Times New Roman"/>
        </w:rPr>
        <w:t xml:space="preserve"> </w:t>
      </w:r>
    </w:p>
    <w:p w14:paraId="7C9A7C32" w14:textId="77777777" w:rsidR="00473E1D" w:rsidRDefault="00473E1D" w:rsidP="002A5298">
      <w:pPr>
        <w:spacing w:after="0"/>
        <w:rPr>
          <w:sz w:val="32"/>
          <w:szCs w:val="32"/>
        </w:rPr>
      </w:pPr>
    </w:p>
    <w:p w14:paraId="727C7AFA" w14:textId="77777777" w:rsidR="004C2FDD" w:rsidRDefault="004C2FDD" w:rsidP="002A5298">
      <w:pPr>
        <w:spacing w:after="0"/>
        <w:rPr>
          <w:sz w:val="32"/>
          <w:szCs w:val="32"/>
        </w:rPr>
      </w:pPr>
    </w:p>
    <w:p w14:paraId="485C6E34" w14:textId="77777777" w:rsidR="004C2FDD" w:rsidRDefault="004C2FDD" w:rsidP="002A5298">
      <w:pPr>
        <w:spacing w:after="0"/>
        <w:rPr>
          <w:sz w:val="32"/>
          <w:szCs w:val="32"/>
        </w:rPr>
      </w:pPr>
    </w:p>
    <w:p w14:paraId="1FB50188" w14:textId="77777777" w:rsidR="004C2FDD" w:rsidRDefault="004C2FDD" w:rsidP="002A5298">
      <w:pPr>
        <w:spacing w:after="0"/>
        <w:rPr>
          <w:sz w:val="32"/>
          <w:szCs w:val="32"/>
        </w:rPr>
      </w:pPr>
    </w:p>
    <w:p w14:paraId="29F963BE" w14:textId="77777777" w:rsidR="004C2FDD" w:rsidRDefault="004C2FDD" w:rsidP="002A5298">
      <w:pPr>
        <w:spacing w:after="0"/>
        <w:rPr>
          <w:sz w:val="32"/>
          <w:szCs w:val="32"/>
        </w:rPr>
      </w:pPr>
    </w:p>
    <w:p w14:paraId="44979F92" w14:textId="7E0892EC" w:rsidR="00F4282B" w:rsidRDefault="00F4282B" w:rsidP="002A5298">
      <w:pPr>
        <w:spacing w:after="0"/>
        <w:rPr>
          <w:sz w:val="32"/>
          <w:szCs w:val="32"/>
        </w:rPr>
      </w:pPr>
      <w:r>
        <w:rPr>
          <w:noProof/>
        </w:rPr>
        <w:lastRenderedPageBreak/>
        <mc:AlternateContent>
          <mc:Choice Requires="wps">
            <w:drawing>
              <wp:anchor distT="0" distB="0" distL="114300" distR="114300" simplePos="0" relativeHeight="251707392" behindDoc="1" locked="0" layoutInCell="1" allowOverlap="1" wp14:anchorId="43D5FA31" wp14:editId="0B78F8C6">
                <wp:simplePos x="0" y="0"/>
                <wp:positionH relativeFrom="margin">
                  <wp:posOffset>-146050</wp:posOffset>
                </wp:positionH>
                <wp:positionV relativeFrom="paragraph">
                  <wp:posOffset>151130</wp:posOffset>
                </wp:positionV>
                <wp:extent cx="2470150" cy="488950"/>
                <wp:effectExtent l="0" t="0" r="25400" b="25400"/>
                <wp:wrapNone/>
                <wp:docPr id="23" name="Rectangle: Rounded Corners 23"/>
                <wp:cNvGraphicFramePr/>
                <a:graphic xmlns:a="http://schemas.openxmlformats.org/drawingml/2006/main">
                  <a:graphicData uri="http://schemas.microsoft.com/office/word/2010/wordprocessingShape">
                    <wps:wsp>
                      <wps:cNvSpPr/>
                      <wps:spPr>
                        <a:xfrm>
                          <a:off x="0" y="0"/>
                          <a:ext cx="2470150" cy="488950"/>
                        </a:xfrm>
                        <a:prstGeom prst="roundRect">
                          <a:avLst/>
                        </a:prstGeom>
                        <a:solidFill>
                          <a:schemeClr val="accent1">
                            <a:lumMod val="40000"/>
                            <a:lumOff val="60000"/>
                          </a:schemeClr>
                        </a:solidFill>
                        <a:effectLst>
                          <a:innerShdw blurRad="63500" dist="50800" dir="54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25BCB" id="Rectangle: Rounded Corners 23" o:spid="_x0000_s1026" style="position:absolute;margin-left:-11.5pt;margin-top:11.9pt;width:194.5pt;height:38.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" fillcolor="#b4c6e7 [1300]" strokecolor="#1f3763 [1604]" strokeweight="1pt">
                <v:stroke joinstyle="miter"/>
                <w10:wrap anchorx="margin"/>
              </v:roundrect>
            </w:pict>
          </mc:Fallback>
        </mc:AlternateContent>
      </w:r>
    </w:p>
    <w:p w14:paraId="08F40824" w14:textId="065A0632" w:rsidR="00F4282B" w:rsidRDefault="00F4282B" w:rsidP="002A5298">
      <w:pPr>
        <w:spacing w:after="0"/>
        <w:rPr>
          <w:sz w:val="32"/>
          <w:szCs w:val="32"/>
        </w:rPr>
      </w:pPr>
      <w:r>
        <w:rPr>
          <w:sz w:val="32"/>
          <w:szCs w:val="32"/>
        </w:rPr>
        <w:t>Policy Regarding Honesty</w:t>
      </w:r>
    </w:p>
    <w:p w14:paraId="46AC5FA4" w14:textId="5DDDE840" w:rsidR="006D7219" w:rsidRDefault="006D7219" w:rsidP="002A5298">
      <w:pPr>
        <w:spacing w:after="0"/>
        <w:rPr>
          <w:sz w:val="32"/>
          <w:szCs w:val="32"/>
        </w:rPr>
      </w:pPr>
    </w:p>
    <w:p w14:paraId="2B9F90D3" w14:textId="77777777" w:rsidR="006D7219" w:rsidRPr="00B56D12" w:rsidRDefault="006D7219" w:rsidP="006D7219">
      <w:pPr>
        <w:pStyle w:val="Body"/>
        <w:rPr>
          <w:rFonts w:ascii="Times New Roman" w:hAnsi="Times New Roman" w:cs="Times New Roman"/>
        </w:rPr>
      </w:pPr>
      <w:r w:rsidRPr="00B56D12">
        <w:rPr>
          <w:rFonts w:ascii="Times New Roman" w:hAnsi="Times New Roman" w:cs="Times New Roman"/>
        </w:rPr>
        <w:t xml:space="preserve">Honesty and integrity are major elements in professional behavior and are expected of each student. This is part of the Success Skill "Maintains a Code of Ethics." All work is assumed to be your own unless special permission is granted from the instructor or sources are appropriately cited. It is expected that you will be honest in all endeavors related to the completion of this course, just as you must be in all activities at work.  The definition of academic misconduct that is provided in the Hocking College Student Guide applies to this course and all other courses that you are taking at the College. It is a Code I Offense: </w:t>
      </w:r>
    </w:p>
    <w:p w14:paraId="2383ABDF" w14:textId="77777777" w:rsidR="006D7219" w:rsidRDefault="006D7219" w:rsidP="006D7219">
      <w:pPr>
        <w:pStyle w:val="Body"/>
        <w:rPr>
          <w:rFonts w:ascii="Times New Roman" w:hAnsi="Times New Roman" w:cs="Times New Roman"/>
        </w:rPr>
      </w:pPr>
    </w:p>
    <w:p w14:paraId="18AB758D" w14:textId="77777777" w:rsidR="006D7219" w:rsidRPr="00B56D12" w:rsidRDefault="006D7219" w:rsidP="006D7219">
      <w:pPr>
        <w:pStyle w:val="Body"/>
        <w:rPr>
          <w:rFonts w:ascii="Times New Roman" w:hAnsi="Times New Roman" w:cs="Times New Roman"/>
        </w:rPr>
      </w:pPr>
      <w:r w:rsidRPr="00B56D12">
        <w:rPr>
          <w:rFonts w:ascii="Times New Roman" w:hAnsi="Times New Roman" w:cs="Times New Roman"/>
        </w:rPr>
        <w:t xml:space="preserve">Academic Misconduct refers to dishonesty in examination (cheating); presenting the ideas or writing of someone else's as one's own (plagiarism); knowingly furnishing false information to the college by forgery, alteration, or misuse of college documents, </w:t>
      </w:r>
      <w:proofErr w:type="gramStart"/>
      <w:r w:rsidRPr="00B56D12">
        <w:rPr>
          <w:rFonts w:ascii="Times New Roman" w:hAnsi="Times New Roman" w:cs="Times New Roman"/>
        </w:rPr>
        <w:t>records</w:t>
      </w:r>
      <w:proofErr w:type="gramEnd"/>
      <w:r w:rsidRPr="00B56D12">
        <w:rPr>
          <w:rFonts w:ascii="Times New Roman" w:hAnsi="Times New Roman" w:cs="Times New Roman"/>
        </w:rPr>
        <w:t xml:space="preserve"> or identification. Academic dishonesty includes but is not limited to:</w:t>
      </w:r>
    </w:p>
    <w:p w14:paraId="04C97326" w14:textId="77777777" w:rsidR="006D7219" w:rsidRPr="00B56D12" w:rsidRDefault="006D7219" w:rsidP="006D7219">
      <w:pPr>
        <w:pStyle w:val="Body"/>
        <w:rPr>
          <w:rFonts w:ascii="Times New Roman" w:hAnsi="Times New Roman" w:cs="Times New Roman"/>
        </w:rPr>
      </w:pPr>
    </w:p>
    <w:p w14:paraId="3F5332E0"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Permitting another student to plagiarize or cheat from your work,</w:t>
      </w:r>
    </w:p>
    <w:p w14:paraId="75D38C72"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Submitting an academic exercise, written work, project, or computer program that has been prepared totally or in part by another,</w:t>
      </w:r>
    </w:p>
    <w:p w14:paraId="4FBFDFC8"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Improperly acquiring knowledge of the contents of an exam,</w:t>
      </w:r>
    </w:p>
    <w:p w14:paraId="0EF8EAEE"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Using unauthorized material during an exam, to include notes, information, calculators, or other electronic devices or programs during exams or for assignments from which they have been expressly or implicitly prohibited,</w:t>
      </w:r>
    </w:p>
    <w:p w14:paraId="7E5955D1" w14:textId="77777777" w:rsidR="006D7219" w:rsidRPr="00BA2A69"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Submitting the same paper in two different courses without knowledge and consent of all faculty members involved,</w:t>
      </w:r>
    </w:p>
    <w:p w14:paraId="443E3D52"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Obtaining academic material through stealing or other unauthorized means,</w:t>
      </w:r>
    </w:p>
    <w:p w14:paraId="22C33926" w14:textId="77777777" w:rsidR="006D7219" w:rsidRPr="00B56D12" w:rsidRDefault="006D7219" w:rsidP="006D7219">
      <w:pPr>
        <w:pStyle w:val="ListParagraph"/>
        <w:numPr>
          <w:ilvl w:val="0"/>
          <w:numId w:val="7"/>
        </w:numPr>
        <w:pBdr>
          <w:top w:val="nil"/>
          <w:left w:val="nil"/>
          <w:bottom w:val="nil"/>
          <w:right w:val="nil"/>
          <w:between w:val="nil"/>
          <w:bar w:val="nil"/>
        </w:pBdr>
        <w:spacing w:after="0" w:line="240" w:lineRule="auto"/>
        <w:contextualSpacing w:val="0"/>
        <w:rPr>
          <w:rFonts w:ascii="Times New Roman" w:hAnsi="Times New Roman"/>
        </w:rPr>
      </w:pPr>
      <w:r w:rsidRPr="00B56D12">
        <w:rPr>
          <w:rFonts w:ascii="Times New Roman" w:hAnsi="Times New Roman"/>
        </w:rPr>
        <w:t>Falsification of research findings and methodology.</w:t>
      </w:r>
    </w:p>
    <w:p w14:paraId="36742FC9" w14:textId="77777777" w:rsidR="006D7219" w:rsidRPr="00B56D12" w:rsidRDefault="006D7219" w:rsidP="006D7219">
      <w:pPr>
        <w:pStyle w:val="Body"/>
        <w:rPr>
          <w:rFonts w:ascii="Times New Roman" w:hAnsi="Times New Roman" w:cs="Times New Roman"/>
        </w:rPr>
      </w:pPr>
    </w:p>
    <w:p w14:paraId="225A08B7" w14:textId="7CB61DEB" w:rsidR="006D7219" w:rsidRPr="00B56D12" w:rsidRDefault="006D7219" w:rsidP="006D7219">
      <w:pPr>
        <w:pStyle w:val="Body"/>
        <w:rPr>
          <w:rFonts w:ascii="Times New Roman" w:hAnsi="Times New Roman" w:cs="Times New Roman"/>
        </w:rPr>
      </w:pPr>
      <w:r w:rsidRPr="00B56D12">
        <w:rPr>
          <w:rFonts w:ascii="Times New Roman" w:hAnsi="Times New Roman" w:cs="Times New Roman"/>
        </w:rPr>
        <w:t xml:space="preserve">Academic Misconduct is unacceptable behavior in all Hocking College courses. A student observed or found to be engaged in academic misconduct on a test or assignment in this course will receive will be held accountable as described by the academic school policy in addition to the Hocking College student code of conduct. A written report of the incident, signed by the instructor and the student, will be submitted to the Campus Judiciaries Office. The Office of Student Rights and Responsibilities and Judicial Affairs will conduct a judicial proceeding with the accused student, resulting in a finding of "In Violation" or "Not </w:t>
      </w:r>
      <w:proofErr w:type="gramStart"/>
      <w:r w:rsidRPr="00B56D12">
        <w:rPr>
          <w:rFonts w:ascii="Times New Roman" w:hAnsi="Times New Roman" w:cs="Times New Roman"/>
        </w:rPr>
        <w:t>In</w:t>
      </w:r>
      <w:proofErr w:type="gramEnd"/>
      <w:r w:rsidRPr="00B56D12">
        <w:rPr>
          <w:rFonts w:ascii="Times New Roman" w:hAnsi="Times New Roman" w:cs="Times New Roman"/>
        </w:rPr>
        <w:t xml:space="preserve"> Violation" of the Hocking College Code of Conduct.  The outcome of the judicial process will not be used to modify or validate the specific consequence as decided by the individual faculty/program or academic unit, but may be used to determine future Judicial consequences, in demonstrating a pattern of behavior on the part of the student.</w:t>
      </w:r>
    </w:p>
    <w:p w14:paraId="730D0E06" w14:textId="77F41595" w:rsidR="006D7219" w:rsidRPr="00B56D12" w:rsidRDefault="006D7219" w:rsidP="006D7219">
      <w:pPr>
        <w:pStyle w:val="Body"/>
        <w:rPr>
          <w:rFonts w:ascii="Times New Roman" w:hAnsi="Times New Roman" w:cs="Times New Roman"/>
        </w:rPr>
      </w:pPr>
    </w:p>
    <w:p w14:paraId="2750A713" w14:textId="513AE430" w:rsidR="008A0C2C" w:rsidRPr="004C2FDD" w:rsidRDefault="006D7219" w:rsidP="004C2FDD">
      <w:pPr>
        <w:pStyle w:val="Body"/>
        <w:rPr>
          <w:rFonts w:ascii="Times New Roman" w:hAnsi="Times New Roman" w:cs="Times New Roman"/>
        </w:rPr>
      </w:pPr>
      <w:r w:rsidRPr="00B56D12">
        <w:rPr>
          <w:rFonts w:ascii="Times New Roman" w:hAnsi="Times New Roman" w:cs="Times New Roman"/>
        </w:rPr>
        <w:t>Further information pertaining to Academic Misconduct can be found by contacting the Office of Student Rights and Responsibilities and Judicial Affairs, JL 269, or by referring to the Student Code of Conduct found on the Hocking College website (www.hocking.edu).</w:t>
      </w:r>
    </w:p>
    <w:sectPr w:rsidR="008A0C2C" w:rsidRPr="004C2FDD" w:rsidSect="00CA6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0F2E" w14:textId="77777777" w:rsidR="0073015F" w:rsidRDefault="0073015F" w:rsidP="00575E13">
      <w:pPr>
        <w:spacing w:after="0" w:line="240" w:lineRule="auto"/>
      </w:pPr>
      <w:r>
        <w:separator/>
      </w:r>
    </w:p>
  </w:endnote>
  <w:endnote w:type="continuationSeparator" w:id="0">
    <w:p w14:paraId="33A62CC1" w14:textId="77777777" w:rsidR="0073015F" w:rsidRDefault="0073015F" w:rsidP="0057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DE8F" w14:textId="77777777" w:rsidR="0073015F" w:rsidRDefault="0073015F" w:rsidP="00575E13">
      <w:pPr>
        <w:spacing w:after="0" w:line="240" w:lineRule="auto"/>
      </w:pPr>
      <w:r>
        <w:separator/>
      </w:r>
    </w:p>
  </w:footnote>
  <w:footnote w:type="continuationSeparator" w:id="0">
    <w:p w14:paraId="2A0CEDD0" w14:textId="77777777" w:rsidR="0073015F" w:rsidRDefault="0073015F" w:rsidP="00575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DE7"/>
    <w:multiLevelType w:val="multilevel"/>
    <w:tmpl w:val="E75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33DB7"/>
    <w:multiLevelType w:val="hybridMultilevel"/>
    <w:tmpl w:val="CAD25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444F8"/>
    <w:multiLevelType w:val="hybridMultilevel"/>
    <w:tmpl w:val="4C328ACC"/>
    <w:styleLink w:val="ImportedStyle1"/>
    <w:lvl w:ilvl="0" w:tplc="56EAD2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4A6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AC2D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FA8EE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A61C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A21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0026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E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F00A9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815448A"/>
    <w:multiLevelType w:val="hybridMultilevel"/>
    <w:tmpl w:val="3F3C60CA"/>
    <w:lvl w:ilvl="0" w:tplc="943A220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670ABD"/>
    <w:multiLevelType w:val="hybridMultilevel"/>
    <w:tmpl w:val="4C328ACC"/>
    <w:numStyleLink w:val="ImportedStyle1"/>
  </w:abstractNum>
  <w:abstractNum w:abstractNumId="5" w15:restartNumberingAfterBreak="0">
    <w:nsid w:val="66081D43"/>
    <w:multiLevelType w:val="hybridMultilevel"/>
    <w:tmpl w:val="B48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26172"/>
    <w:multiLevelType w:val="hybridMultilevel"/>
    <w:tmpl w:val="34700814"/>
    <w:lvl w:ilvl="0" w:tplc="DA0E0B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D2A55"/>
    <w:multiLevelType w:val="multilevel"/>
    <w:tmpl w:val="939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0946F8"/>
    <w:multiLevelType w:val="hybridMultilevel"/>
    <w:tmpl w:val="97FE723E"/>
    <w:lvl w:ilvl="0" w:tplc="250A6B7C">
      <w:start w:val="1"/>
      <w:numFmt w:val="bullet"/>
      <w:lvlText w:val="•"/>
      <w:lvlJc w:val="left"/>
      <w:pPr>
        <w:tabs>
          <w:tab w:val="num" w:pos="720"/>
        </w:tabs>
        <w:ind w:left="720" w:hanging="360"/>
      </w:pPr>
      <w:rPr>
        <w:rFonts w:ascii="Times New Roman" w:hAnsi="Times New Roman" w:hint="default"/>
      </w:rPr>
    </w:lvl>
    <w:lvl w:ilvl="1" w:tplc="0DD29FEA" w:tentative="1">
      <w:start w:val="1"/>
      <w:numFmt w:val="bullet"/>
      <w:lvlText w:val="•"/>
      <w:lvlJc w:val="left"/>
      <w:pPr>
        <w:tabs>
          <w:tab w:val="num" w:pos="1440"/>
        </w:tabs>
        <w:ind w:left="1440" w:hanging="360"/>
      </w:pPr>
      <w:rPr>
        <w:rFonts w:ascii="Times New Roman" w:hAnsi="Times New Roman" w:hint="default"/>
      </w:rPr>
    </w:lvl>
    <w:lvl w:ilvl="2" w:tplc="7124D5BE" w:tentative="1">
      <w:start w:val="1"/>
      <w:numFmt w:val="bullet"/>
      <w:lvlText w:val="•"/>
      <w:lvlJc w:val="left"/>
      <w:pPr>
        <w:tabs>
          <w:tab w:val="num" w:pos="2160"/>
        </w:tabs>
        <w:ind w:left="2160" w:hanging="360"/>
      </w:pPr>
      <w:rPr>
        <w:rFonts w:ascii="Times New Roman" w:hAnsi="Times New Roman" w:hint="default"/>
      </w:rPr>
    </w:lvl>
    <w:lvl w:ilvl="3" w:tplc="693CB724" w:tentative="1">
      <w:start w:val="1"/>
      <w:numFmt w:val="bullet"/>
      <w:lvlText w:val="•"/>
      <w:lvlJc w:val="left"/>
      <w:pPr>
        <w:tabs>
          <w:tab w:val="num" w:pos="2880"/>
        </w:tabs>
        <w:ind w:left="2880" w:hanging="360"/>
      </w:pPr>
      <w:rPr>
        <w:rFonts w:ascii="Times New Roman" w:hAnsi="Times New Roman" w:hint="default"/>
      </w:rPr>
    </w:lvl>
    <w:lvl w:ilvl="4" w:tplc="8C5A03A2" w:tentative="1">
      <w:start w:val="1"/>
      <w:numFmt w:val="bullet"/>
      <w:lvlText w:val="•"/>
      <w:lvlJc w:val="left"/>
      <w:pPr>
        <w:tabs>
          <w:tab w:val="num" w:pos="3600"/>
        </w:tabs>
        <w:ind w:left="3600" w:hanging="360"/>
      </w:pPr>
      <w:rPr>
        <w:rFonts w:ascii="Times New Roman" w:hAnsi="Times New Roman" w:hint="default"/>
      </w:rPr>
    </w:lvl>
    <w:lvl w:ilvl="5" w:tplc="B6CEAB4A" w:tentative="1">
      <w:start w:val="1"/>
      <w:numFmt w:val="bullet"/>
      <w:lvlText w:val="•"/>
      <w:lvlJc w:val="left"/>
      <w:pPr>
        <w:tabs>
          <w:tab w:val="num" w:pos="4320"/>
        </w:tabs>
        <w:ind w:left="4320" w:hanging="360"/>
      </w:pPr>
      <w:rPr>
        <w:rFonts w:ascii="Times New Roman" w:hAnsi="Times New Roman" w:hint="default"/>
      </w:rPr>
    </w:lvl>
    <w:lvl w:ilvl="6" w:tplc="AE5ECF14" w:tentative="1">
      <w:start w:val="1"/>
      <w:numFmt w:val="bullet"/>
      <w:lvlText w:val="•"/>
      <w:lvlJc w:val="left"/>
      <w:pPr>
        <w:tabs>
          <w:tab w:val="num" w:pos="5040"/>
        </w:tabs>
        <w:ind w:left="5040" w:hanging="360"/>
      </w:pPr>
      <w:rPr>
        <w:rFonts w:ascii="Times New Roman" w:hAnsi="Times New Roman" w:hint="default"/>
      </w:rPr>
    </w:lvl>
    <w:lvl w:ilvl="7" w:tplc="BCEE716C" w:tentative="1">
      <w:start w:val="1"/>
      <w:numFmt w:val="bullet"/>
      <w:lvlText w:val="•"/>
      <w:lvlJc w:val="left"/>
      <w:pPr>
        <w:tabs>
          <w:tab w:val="num" w:pos="5760"/>
        </w:tabs>
        <w:ind w:left="5760" w:hanging="360"/>
      </w:pPr>
      <w:rPr>
        <w:rFonts w:ascii="Times New Roman" w:hAnsi="Times New Roman" w:hint="default"/>
      </w:rPr>
    </w:lvl>
    <w:lvl w:ilvl="8" w:tplc="A378B252" w:tentative="1">
      <w:start w:val="1"/>
      <w:numFmt w:val="bullet"/>
      <w:lvlText w:val="•"/>
      <w:lvlJc w:val="left"/>
      <w:pPr>
        <w:tabs>
          <w:tab w:val="num" w:pos="6480"/>
        </w:tabs>
        <w:ind w:left="6480" w:hanging="360"/>
      </w:pPr>
      <w:rPr>
        <w:rFonts w:ascii="Times New Roman" w:hAnsi="Times New Roman" w:hint="default"/>
      </w:rPr>
    </w:lvl>
  </w:abstractNum>
  <w:num w:numId="1" w16cid:durableId="1603148018">
    <w:abstractNumId w:val="1"/>
  </w:num>
  <w:num w:numId="2" w16cid:durableId="537938190">
    <w:abstractNumId w:val="8"/>
  </w:num>
  <w:num w:numId="3" w16cid:durableId="2141260144">
    <w:abstractNumId w:val="5"/>
  </w:num>
  <w:num w:numId="4" w16cid:durableId="1989750795">
    <w:abstractNumId w:val="6"/>
  </w:num>
  <w:num w:numId="5" w16cid:durableId="1389495135">
    <w:abstractNumId w:val="3"/>
  </w:num>
  <w:num w:numId="6" w16cid:durableId="1218056532">
    <w:abstractNumId w:val="2"/>
  </w:num>
  <w:num w:numId="7" w16cid:durableId="913397726">
    <w:abstractNumId w:val="4"/>
  </w:num>
  <w:num w:numId="8" w16cid:durableId="2040081484">
    <w:abstractNumId w:val="7"/>
  </w:num>
  <w:num w:numId="9" w16cid:durableId="166894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D6"/>
    <w:rsid w:val="00003EBC"/>
    <w:rsid w:val="00037F99"/>
    <w:rsid w:val="00045AA7"/>
    <w:rsid w:val="00074ECA"/>
    <w:rsid w:val="000766D1"/>
    <w:rsid w:val="00080882"/>
    <w:rsid w:val="000A3DA2"/>
    <w:rsid w:val="000C47D6"/>
    <w:rsid w:val="000D1264"/>
    <w:rsid w:val="000E15A4"/>
    <w:rsid w:val="00115F87"/>
    <w:rsid w:val="00125C3A"/>
    <w:rsid w:val="00135D4C"/>
    <w:rsid w:val="00160CC9"/>
    <w:rsid w:val="00167913"/>
    <w:rsid w:val="001918E3"/>
    <w:rsid w:val="0019328C"/>
    <w:rsid w:val="001F0F98"/>
    <w:rsid w:val="001F5E74"/>
    <w:rsid w:val="002124CA"/>
    <w:rsid w:val="00232AD7"/>
    <w:rsid w:val="00242E31"/>
    <w:rsid w:val="002578CD"/>
    <w:rsid w:val="00292891"/>
    <w:rsid w:val="002A5298"/>
    <w:rsid w:val="002B7F5F"/>
    <w:rsid w:val="002C3E3A"/>
    <w:rsid w:val="002C6A02"/>
    <w:rsid w:val="002F11D7"/>
    <w:rsid w:val="002F5257"/>
    <w:rsid w:val="003165A7"/>
    <w:rsid w:val="003166DA"/>
    <w:rsid w:val="003429C9"/>
    <w:rsid w:val="00346E0C"/>
    <w:rsid w:val="00366A0D"/>
    <w:rsid w:val="00383F39"/>
    <w:rsid w:val="00402431"/>
    <w:rsid w:val="00437364"/>
    <w:rsid w:val="00442489"/>
    <w:rsid w:val="004471F8"/>
    <w:rsid w:val="00450713"/>
    <w:rsid w:val="00454614"/>
    <w:rsid w:val="0045491F"/>
    <w:rsid w:val="00465585"/>
    <w:rsid w:val="00473E1D"/>
    <w:rsid w:val="004A1BC3"/>
    <w:rsid w:val="004C2FDD"/>
    <w:rsid w:val="004D6A6E"/>
    <w:rsid w:val="004F3113"/>
    <w:rsid w:val="00501D42"/>
    <w:rsid w:val="00534FA5"/>
    <w:rsid w:val="0053584E"/>
    <w:rsid w:val="00542D72"/>
    <w:rsid w:val="0056583F"/>
    <w:rsid w:val="005755BA"/>
    <w:rsid w:val="00575E13"/>
    <w:rsid w:val="005775A0"/>
    <w:rsid w:val="00581662"/>
    <w:rsid w:val="00586D66"/>
    <w:rsid w:val="00593810"/>
    <w:rsid w:val="00597BA9"/>
    <w:rsid w:val="005A0708"/>
    <w:rsid w:val="005C2BF5"/>
    <w:rsid w:val="005D3F6E"/>
    <w:rsid w:val="005D5791"/>
    <w:rsid w:val="005D6591"/>
    <w:rsid w:val="005D6ECF"/>
    <w:rsid w:val="005D78FA"/>
    <w:rsid w:val="00640090"/>
    <w:rsid w:val="00643276"/>
    <w:rsid w:val="006579C7"/>
    <w:rsid w:val="006644B2"/>
    <w:rsid w:val="00686070"/>
    <w:rsid w:val="006911F0"/>
    <w:rsid w:val="00697884"/>
    <w:rsid w:val="006A2D0D"/>
    <w:rsid w:val="006B0EDB"/>
    <w:rsid w:val="006D266D"/>
    <w:rsid w:val="006D7219"/>
    <w:rsid w:val="006E28F9"/>
    <w:rsid w:val="006F2BBC"/>
    <w:rsid w:val="006F5430"/>
    <w:rsid w:val="007062FD"/>
    <w:rsid w:val="00727F6B"/>
    <w:rsid w:val="0073015F"/>
    <w:rsid w:val="00732A84"/>
    <w:rsid w:val="00740CC7"/>
    <w:rsid w:val="007469CF"/>
    <w:rsid w:val="0075158B"/>
    <w:rsid w:val="00763C13"/>
    <w:rsid w:val="00796646"/>
    <w:rsid w:val="007C57D6"/>
    <w:rsid w:val="007D40C1"/>
    <w:rsid w:val="00822E70"/>
    <w:rsid w:val="00835549"/>
    <w:rsid w:val="008638B2"/>
    <w:rsid w:val="008A0C2C"/>
    <w:rsid w:val="008C4F30"/>
    <w:rsid w:val="008C640C"/>
    <w:rsid w:val="008C6C00"/>
    <w:rsid w:val="008D1E10"/>
    <w:rsid w:val="008E5D67"/>
    <w:rsid w:val="0092440F"/>
    <w:rsid w:val="00935B6E"/>
    <w:rsid w:val="00940DF5"/>
    <w:rsid w:val="009704A8"/>
    <w:rsid w:val="0097284B"/>
    <w:rsid w:val="009C11DD"/>
    <w:rsid w:val="009C1825"/>
    <w:rsid w:val="009C4650"/>
    <w:rsid w:val="009E6802"/>
    <w:rsid w:val="009F4FFF"/>
    <w:rsid w:val="00A74884"/>
    <w:rsid w:val="00A749BD"/>
    <w:rsid w:val="00A9613D"/>
    <w:rsid w:val="00AA39D4"/>
    <w:rsid w:val="00AB2562"/>
    <w:rsid w:val="00AE380B"/>
    <w:rsid w:val="00B00682"/>
    <w:rsid w:val="00B309B3"/>
    <w:rsid w:val="00B41A65"/>
    <w:rsid w:val="00B469B9"/>
    <w:rsid w:val="00B97808"/>
    <w:rsid w:val="00BA2D8D"/>
    <w:rsid w:val="00BB10B7"/>
    <w:rsid w:val="00BB6A09"/>
    <w:rsid w:val="00C02D33"/>
    <w:rsid w:val="00C078A0"/>
    <w:rsid w:val="00C1181E"/>
    <w:rsid w:val="00C24EBE"/>
    <w:rsid w:val="00C673F0"/>
    <w:rsid w:val="00C91172"/>
    <w:rsid w:val="00CA64D5"/>
    <w:rsid w:val="00CA727C"/>
    <w:rsid w:val="00CB136D"/>
    <w:rsid w:val="00CD4663"/>
    <w:rsid w:val="00CE212A"/>
    <w:rsid w:val="00CE76F1"/>
    <w:rsid w:val="00CF49A9"/>
    <w:rsid w:val="00D102FD"/>
    <w:rsid w:val="00D10596"/>
    <w:rsid w:val="00D156E1"/>
    <w:rsid w:val="00D23D9C"/>
    <w:rsid w:val="00D25B04"/>
    <w:rsid w:val="00D35C20"/>
    <w:rsid w:val="00D55E1A"/>
    <w:rsid w:val="00D8149F"/>
    <w:rsid w:val="00D8648D"/>
    <w:rsid w:val="00D94D78"/>
    <w:rsid w:val="00DB4242"/>
    <w:rsid w:val="00E01A71"/>
    <w:rsid w:val="00E10EC9"/>
    <w:rsid w:val="00E17574"/>
    <w:rsid w:val="00E52A5D"/>
    <w:rsid w:val="00E6029C"/>
    <w:rsid w:val="00E740D9"/>
    <w:rsid w:val="00E80CF7"/>
    <w:rsid w:val="00EA2C6E"/>
    <w:rsid w:val="00EC6017"/>
    <w:rsid w:val="00EE729F"/>
    <w:rsid w:val="00F01648"/>
    <w:rsid w:val="00F01C5C"/>
    <w:rsid w:val="00F05C3A"/>
    <w:rsid w:val="00F24F05"/>
    <w:rsid w:val="00F27EE5"/>
    <w:rsid w:val="00F4282B"/>
    <w:rsid w:val="00FB187D"/>
    <w:rsid w:val="00FC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FA9"/>
  <w15:chartTrackingRefBased/>
  <w15:docId w15:val="{9C86450C-AD8B-43D9-9C9A-7266F8C2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Theme="minorHAnsi" w:hAnsi="Cambria Math"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87D"/>
    <w:pPr>
      <w:ind w:left="720"/>
      <w:contextualSpacing/>
    </w:pPr>
  </w:style>
  <w:style w:type="character" w:styleId="Hyperlink">
    <w:name w:val="Hyperlink"/>
    <w:basedOn w:val="DefaultParagraphFont"/>
    <w:uiPriority w:val="99"/>
    <w:unhideWhenUsed/>
    <w:rsid w:val="00732A84"/>
    <w:rPr>
      <w:color w:val="0563C1" w:themeColor="hyperlink"/>
      <w:u w:val="single"/>
    </w:rPr>
  </w:style>
  <w:style w:type="character" w:customStyle="1" w:styleId="UnresolvedMention1">
    <w:name w:val="Unresolved Mention1"/>
    <w:basedOn w:val="DefaultParagraphFont"/>
    <w:uiPriority w:val="99"/>
    <w:semiHidden/>
    <w:unhideWhenUsed/>
    <w:rsid w:val="00732A84"/>
    <w:rPr>
      <w:color w:val="605E5C"/>
      <w:shd w:val="clear" w:color="auto" w:fill="E1DFDD"/>
    </w:rPr>
  </w:style>
  <w:style w:type="paragraph" w:customStyle="1" w:styleId="Body">
    <w:name w:val="Body"/>
    <w:rsid w:val="004471F8"/>
    <w:pPr>
      <w:pBdr>
        <w:top w:val="nil"/>
        <w:left w:val="nil"/>
        <w:bottom w:val="nil"/>
        <w:right w:val="nil"/>
        <w:between w:val="nil"/>
        <w:bar w:val="nil"/>
      </w:pBdr>
      <w:spacing w:after="0" w:line="240" w:lineRule="auto"/>
    </w:pPr>
    <w:rPr>
      <w:rFonts w:ascii="Cambria" w:eastAsia="Cambria" w:hAnsi="Cambria" w:cs="Cambria"/>
      <w:color w:val="000000"/>
      <w:u w:color="000000"/>
      <w:bdr w:val="nil"/>
    </w:rPr>
  </w:style>
  <w:style w:type="character" w:styleId="FollowedHyperlink">
    <w:name w:val="FollowedHyperlink"/>
    <w:basedOn w:val="DefaultParagraphFont"/>
    <w:uiPriority w:val="99"/>
    <w:semiHidden/>
    <w:unhideWhenUsed/>
    <w:rsid w:val="004F3113"/>
    <w:rPr>
      <w:color w:val="954F72" w:themeColor="followedHyperlink"/>
      <w:u w:val="single"/>
    </w:rPr>
  </w:style>
  <w:style w:type="table" w:styleId="TableGrid">
    <w:name w:val="Table Grid"/>
    <w:basedOn w:val="TableNormal"/>
    <w:uiPriority w:val="39"/>
    <w:rsid w:val="0058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DB424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uiPriority w:val="22"/>
    <w:qFormat/>
    <w:rsid w:val="009C4650"/>
    <w:rPr>
      <w:b/>
      <w:bCs/>
    </w:rPr>
  </w:style>
  <w:style w:type="paragraph" w:styleId="NoSpacing">
    <w:name w:val="No Spacing"/>
    <w:uiPriority w:val="1"/>
    <w:qFormat/>
    <w:rsid w:val="009C4650"/>
    <w:pPr>
      <w:spacing w:after="0" w:line="240" w:lineRule="auto"/>
    </w:pPr>
    <w:rPr>
      <w:rFonts w:asciiTheme="minorHAnsi" w:hAnsiTheme="minorHAnsi"/>
      <w:sz w:val="22"/>
      <w:szCs w:val="22"/>
    </w:rPr>
  </w:style>
  <w:style w:type="character" w:customStyle="1" w:styleId="Hyperlink0">
    <w:name w:val="Hyperlink.0"/>
    <w:basedOn w:val="Hyperlink"/>
    <w:rsid w:val="00F4282B"/>
    <w:rPr>
      <w:color w:val="0000FF"/>
      <w:u w:val="single" w:color="0000FF"/>
    </w:rPr>
  </w:style>
  <w:style w:type="numbering" w:customStyle="1" w:styleId="ImportedStyle1">
    <w:name w:val="Imported Style 1"/>
    <w:rsid w:val="006D7219"/>
    <w:pPr>
      <w:numPr>
        <w:numId w:val="6"/>
      </w:numPr>
    </w:pPr>
  </w:style>
  <w:style w:type="paragraph" w:styleId="NormalWeb">
    <w:name w:val="Normal (Web)"/>
    <w:basedOn w:val="Normal"/>
    <w:uiPriority w:val="99"/>
    <w:unhideWhenUsed/>
    <w:rsid w:val="00A74884"/>
    <w:pPr>
      <w:spacing w:before="100" w:beforeAutospacing="1" w:after="100" w:afterAutospacing="1" w:line="240" w:lineRule="auto"/>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C1181E"/>
    <w:rPr>
      <w:color w:val="605E5C"/>
      <w:shd w:val="clear" w:color="auto" w:fill="E1DFDD"/>
    </w:rPr>
  </w:style>
  <w:style w:type="paragraph" w:styleId="Header">
    <w:name w:val="header"/>
    <w:basedOn w:val="Normal"/>
    <w:link w:val="HeaderChar"/>
    <w:uiPriority w:val="99"/>
    <w:unhideWhenUsed/>
    <w:rsid w:val="00575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13"/>
  </w:style>
  <w:style w:type="paragraph" w:styleId="Footer">
    <w:name w:val="footer"/>
    <w:basedOn w:val="Normal"/>
    <w:link w:val="FooterChar"/>
    <w:uiPriority w:val="99"/>
    <w:unhideWhenUsed/>
    <w:rsid w:val="00575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63026">
      <w:bodyDiv w:val="1"/>
      <w:marLeft w:val="0"/>
      <w:marRight w:val="0"/>
      <w:marTop w:val="0"/>
      <w:marBottom w:val="0"/>
      <w:divBdr>
        <w:top w:val="none" w:sz="0" w:space="0" w:color="auto"/>
        <w:left w:val="none" w:sz="0" w:space="0" w:color="auto"/>
        <w:bottom w:val="none" w:sz="0" w:space="0" w:color="auto"/>
        <w:right w:val="none" w:sz="0" w:space="0" w:color="auto"/>
      </w:divBdr>
      <w:divsChild>
        <w:div w:id="1831484021">
          <w:marLeft w:val="547"/>
          <w:marRight w:val="0"/>
          <w:marTop w:val="0"/>
          <w:marBottom w:val="0"/>
          <w:divBdr>
            <w:top w:val="none" w:sz="0" w:space="0" w:color="auto"/>
            <w:left w:val="none" w:sz="0" w:space="0" w:color="auto"/>
            <w:bottom w:val="none" w:sz="0" w:space="0" w:color="auto"/>
            <w:right w:val="none" w:sz="0" w:space="0" w:color="auto"/>
          </w:divBdr>
        </w:div>
      </w:divsChild>
    </w:div>
    <w:div w:id="1241792992">
      <w:bodyDiv w:val="1"/>
      <w:marLeft w:val="0"/>
      <w:marRight w:val="0"/>
      <w:marTop w:val="0"/>
      <w:marBottom w:val="0"/>
      <w:divBdr>
        <w:top w:val="none" w:sz="0" w:space="0" w:color="auto"/>
        <w:left w:val="none" w:sz="0" w:space="0" w:color="auto"/>
        <w:bottom w:val="none" w:sz="0" w:space="0" w:color="auto"/>
        <w:right w:val="none" w:sz="0" w:space="0" w:color="auto"/>
      </w:divBdr>
    </w:div>
    <w:div w:id="1518425080">
      <w:bodyDiv w:val="1"/>
      <w:marLeft w:val="0"/>
      <w:marRight w:val="0"/>
      <w:marTop w:val="0"/>
      <w:marBottom w:val="0"/>
      <w:divBdr>
        <w:top w:val="none" w:sz="0" w:space="0" w:color="auto"/>
        <w:left w:val="none" w:sz="0" w:space="0" w:color="auto"/>
        <w:bottom w:val="none" w:sz="0" w:space="0" w:color="auto"/>
        <w:right w:val="none" w:sz="0" w:space="0" w:color="auto"/>
      </w:divBdr>
    </w:div>
    <w:div w:id="18423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embed/IKjBxIe_138?feature=oembed" TargetMode="External"/><Relationship Id="rId18" Type="http://schemas.openxmlformats.org/officeDocument/2006/relationships/hyperlink" Target="https://www.hocking.edu/libr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ocking.edu/academic-support%23tutoring" TargetMode="External"/><Relationship Id="rId7" Type="http://schemas.openxmlformats.org/officeDocument/2006/relationships/endnotes" Target="endnotes.xml"/><Relationship Id="rId12" Type="http://schemas.openxmlformats.org/officeDocument/2006/relationships/hyperlink" Target="https://connect.hocking.edu/authenticationendpoint/login.do?commonAuthCallerPath=%2Fsamlsso&amp;forceAuth=false&amp;passiveAuth=false&amp;tenantDomain=carbon.super&amp;sessionDataKey=53026570-7591-4961-816b-f7dd4c9765e4&amp;relyingParty=Blackboard&amp;type=samlsso&amp;sp=BBTest&amp;isSaaSApp=false&amp;authenticators=BasicAuthenticator:LOCAL" TargetMode="External"/><Relationship Id="rId17" Type="http://schemas.openxmlformats.org/officeDocument/2006/relationships/hyperlink" Target="https://www.hocking.edu/testingcen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ocking.edu/academic-support" TargetMode="External"/><Relationship Id="rId20" Type="http://schemas.openxmlformats.org/officeDocument/2006/relationships/hyperlink" Target="https://www.hocking.edu/academic-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hocking.edu/studentaffairs/academicappeal" TargetMode="External"/><Relationship Id="rId5" Type="http://schemas.openxmlformats.org/officeDocument/2006/relationships/webSettings" Target="webSettings.xml"/><Relationship Id="rId15" Type="http://schemas.openxmlformats.org/officeDocument/2006/relationships/hyperlink" Target="http://www.hocking.edu" TargetMode="External"/><Relationship Id="rId23" Type="http://schemas.openxmlformats.org/officeDocument/2006/relationships/hyperlink" Target="https://www.hocking.edu/mental-health-resources" TargetMode="External"/><Relationship Id="rId10" Type="http://schemas.openxmlformats.org/officeDocument/2006/relationships/hyperlink" Target="https://www.hocking.edu/assessment-academic-achievement-office" TargetMode="External"/><Relationship Id="rId19" Type="http://schemas.openxmlformats.org/officeDocument/2006/relationships/hyperlink" Target="https://www.hocking.edu/academic-sup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 Id="rId22" Type="http://schemas.openxmlformats.org/officeDocument/2006/relationships/hyperlink" Target="https://www.hocking.edu/campus-health-wellnes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Overall Grade Configuration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D491-45A8-B587-47E66EA29D1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491-45A8-B587-47E66EA29D1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D491-45A8-B587-47E66EA29D1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D491-45A8-B587-47E66EA29D11}"/>
              </c:ext>
            </c:extLst>
          </c:dPt>
          <c:dLbls>
            <c:dLbl>
              <c:idx val="0"/>
              <c:layout>
                <c:manualLayout>
                  <c:x val="-0.21530741666273751"/>
                  <c:y val="2.494331065759635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r>
                      <a:rPr lang="en-US"/>
                      <a:t>Quizzes and Labs</a:t>
                    </a:r>
                    <a:r>
                      <a:rPr lang="en-US" baseline="0"/>
                      <a:t>
</a:t>
                    </a:r>
                    <a:fld id="{2359E4E6-B682-4FF5-A58D-2E3EE355A8BA}" type="PERCENTAGE">
                      <a:rPr lang="en-US" baseline="0"/>
                      <a:pPr>
                        <a:defRPr sz="11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6474539110754868"/>
                      <c:h val="0.18126984126984125"/>
                    </c:manualLayout>
                  </c15:layout>
                  <c15:dlblFieldTable/>
                  <c15:showDataLabelsRange val="0"/>
                </c:ext>
                <c:ext xmlns:c16="http://schemas.microsoft.com/office/drawing/2014/chart" uri="{C3380CC4-5D6E-409C-BE32-E72D297353CC}">
                  <c16:uniqueId val="{00000002-D491-45A8-B587-47E66EA29D11}"/>
                </c:ext>
              </c:extLst>
            </c:dLbl>
            <c:dLbl>
              <c:idx val="1"/>
              <c:tx>
                <c:rich>
                  <a:bodyPr/>
                  <a:lstStyle/>
                  <a:p>
                    <a:r>
                      <a:rPr lang="en-US"/>
                      <a:t>Final Exam</a:t>
                    </a:r>
                    <a:r>
                      <a:rPr lang="en-US" baseline="0"/>
                      <a:t>
</a:t>
                    </a:r>
                    <a:fld id="{4E51E40D-0EAD-4116-A589-CC31B6BA997F}"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491-45A8-B587-47E66EA29D11}"/>
                </c:ext>
              </c:extLst>
            </c:dLbl>
            <c:dLbl>
              <c:idx val="2"/>
              <c:tx>
                <c:rich>
                  <a:bodyPr/>
                  <a:lstStyle/>
                  <a:p>
                    <a:r>
                      <a:rPr lang="en-US"/>
                      <a:t> Project</a:t>
                    </a:r>
                    <a:r>
                      <a:rPr lang="en-US" baseline="0"/>
                      <a:t>
</a:t>
                    </a:r>
                    <a:fld id="{5E077534-115E-4D0A-A9BA-F285DAC83216}"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491-45A8-B587-47E66EA29D11}"/>
                </c:ext>
              </c:extLst>
            </c:dLbl>
            <c:dLbl>
              <c:idx val="3"/>
              <c:layout>
                <c:manualLayout>
                  <c:x val="9.9899674702824265E-2"/>
                  <c:y val="0.14198044239359348"/>
                </c:manualLayout>
              </c:layout>
              <c:tx>
                <c:rich>
                  <a:bodyPr/>
                  <a:lstStyle/>
                  <a:p>
                    <a:r>
                      <a:rPr lang="en-US"/>
                      <a:t>Participation</a:t>
                    </a:r>
                    <a:r>
                      <a:rPr lang="en-US" baseline="0"/>
                      <a:t>
</a:t>
                    </a:r>
                    <a:fld id="{BD22951F-5E57-489A-A981-76C6EDD67B7F}"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491-45A8-B587-47E66EA29D1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category 1</c:v>
                </c:pt>
                <c:pt idx="1">
                  <c:v>category 2</c:v>
                </c:pt>
                <c:pt idx="2">
                  <c:v>category 3</c:v>
                </c:pt>
                <c:pt idx="3">
                  <c:v>category 4</c:v>
                </c:pt>
              </c:strCache>
            </c:strRef>
          </c:cat>
          <c:val>
            <c:numRef>
              <c:f>Sheet1!$B$2:$B$5</c:f>
              <c:numCache>
                <c:formatCode>0%</c:formatCode>
                <c:ptCount val="4"/>
                <c:pt idx="0">
                  <c:v>0.5</c:v>
                </c:pt>
                <c:pt idx="1">
                  <c:v>0.3</c:v>
                </c:pt>
                <c:pt idx="2">
                  <c:v>0.1</c:v>
                </c:pt>
                <c:pt idx="3">
                  <c:v>0.1</c:v>
                </c:pt>
              </c:numCache>
            </c:numRef>
          </c:val>
          <c:extLst>
            <c:ext xmlns:c16="http://schemas.microsoft.com/office/drawing/2014/chart" uri="{C3380CC4-5D6E-409C-BE32-E72D297353CC}">
              <c16:uniqueId val="{00000000-D491-45A8-B587-47E66EA29D11}"/>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26DE-0AE7-403A-B405-DDEFB348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c:creator>
  <cp:keywords/>
  <dc:description/>
  <cp:lastModifiedBy>Grant Scholten</cp:lastModifiedBy>
  <cp:revision>2</cp:revision>
  <cp:lastPrinted>2023-01-06T15:17:00Z</cp:lastPrinted>
  <dcterms:created xsi:type="dcterms:W3CDTF">2023-01-06T15:22:00Z</dcterms:created>
  <dcterms:modified xsi:type="dcterms:W3CDTF">2023-01-06T15:22:00Z</dcterms:modified>
</cp:coreProperties>
</file>