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A3" w:rsidRPr="00712A69" w:rsidRDefault="001544A4" w:rsidP="00B822FB">
      <w:pPr>
        <w:pStyle w:val="Heading1"/>
        <w:rPr>
          <w:rFonts w:ascii="Galliard BT" w:hAnsi="Galliard BT"/>
          <w:b/>
          <w:color w:val="7030A0"/>
          <w:sz w:val="28"/>
          <w:szCs w:val="24"/>
        </w:rPr>
      </w:pPr>
      <w:r w:rsidRPr="00712A69">
        <w:rPr>
          <w:rFonts w:ascii="Galliard BT" w:hAnsi="Galliard BT"/>
          <w:b/>
          <w:color w:val="7030A0"/>
          <w:sz w:val="28"/>
          <w:szCs w:val="24"/>
        </w:rPr>
        <w:t>201</w:t>
      </w:r>
      <w:r w:rsidR="003F333D">
        <w:rPr>
          <w:rFonts w:ascii="Galliard BT" w:hAnsi="Galliard BT"/>
          <w:b/>
          <w:color w:val="7030A0"/>
          <w:sz w:val="28"/>
          <w:szCs w:val="24"/>
        </w:rPr>
        <w:t>8</w:t>
      </w:r>
      <w:bookmarkStart w:id="0" w:name="_GoBack"/>
      <w:bookmarkEnd w:id="0"/>
      <w:r w:rsidRPr="00712A69">
        <w:rPr>
          <w:rFonts w:ascii="Galliard BT" w:hAnsi="Galliard BT"/>
          <w:b/>
          <w:color w:val="7030A0"/>
          <w:sz w:val="28"/>
          <w:szCs w:val="24"/>
        </w:rPr>
        <w:t xml:space="preserve"> Russ College </w:t>
      </w:r>
      <w:r w:rsidR="008E2636" w:rsidRPr="00712A69">
        <w:rPr>
          <w:rFonts w:ascii="Galliard BT" w:hAnsi="Galliard BT"/>
          <w:b/>
          <w:color w:val="7030A0"/>
          <w:sz w:val="28"/>
          <w:szCs w:val="24"/>
        </w:rPr>
        <w:t>Spring</w:t>
      </w:r>
      <w:r w:rsidR="006178A3" w:rsidRPr="00712A69">
        <w:rPr>
          <w:rFonts w:ascii="Galliard BT" w:hAnsi="Galliard BT"/>
          <w:b/>
          <w:color w:val="7030A0"/>
          <w:sz w:val="28"/>
          <w:szCs w:val="24"/>
        </w:rPr>
        <w:t xml:space="preserve"> </w:t>
      </w:r>
      <w:r w:rsidRPr="00712A69">
        <w:rPr>
          <w:rFonts w:ascii="Galliard BT" w:hAnsi="Galliard BT"/>
          <w:b/>
          <w:color w:val="7030A0"/>
          <w:sz w:val="28"/>
          <w:szCs w:val="24"/>
        </w:rPr>
        <w:t>Career Fair</w:t>
      </w:r>
      <w:r w:rsidRPr="00712A69">
        <w:rPr>
          <w:rFonts w:ascii="Galliard BT" w:hAnsi="Galliard BT"/>
          <w:b/>
          <w:color w:val="7030A0"/>
          <w:sz w:val="28"/>
          <w:szCs w:val="24"/>
        </w:rPr>
        <w:br/>
        <w:t xml:space="preserve">Employer Information for </w:t>
      </w:r>
      <w:r w:rsidR="004565A9" w:rsidRPr="00712A69">
        <w:rPr>
          <w:rFonts w:ascii="Galliard BT" w:hAnsi="Galliard BT"/>
          <w:b/>
          <w:color w:val="7030A0"/>
          <w:sz w:val="28"/>
          <w:szCs w:val="24"/>
        </w:rPr>
        <w:t>Fri</w:t>
      </w:r>
      <w:r w:rsidR="00956BD7" w:rsidRPr="00712A69">
        <w:rPr>
          <w:rFonts w:ascii="Galliard BT" w:hAnsi="Galliard BT"/>
          <w:b/>
          <w:color w:val="7030A0"/>
          <w:sz w:val="28"/>
          <w:szCs w:val="24"/>
        </w:rPr>
        <w:t>day</w:t>
      </w:r>
      <w:r w:rsidR="00385188" w:rsidRPr="00712A69">
        <w:rPr>
          <w:rFonts w:ascii="Galliard BT" w:hAnsi="Galliard BT"/>
          <w:b/>
          <w:color w:val="7030A0"/>
          <w:sz w:val="28"/>
          <w:szCs w:val="24"/>
        </w:rPr>
        <w:t xml:space="preserve">, </w:t>
      </w:r>
      <w:r w:rsidR="00D674D5" w:rsidRPr="00712A69">
        <w:rPr>
          <w:rFonts w:ascii="Galliard BT" w:hAnsi="Galliard BT"/>
          <w:b/>
          <w:color w:val="7030A0"/>
          <w:sz w:val="28"/>
          <w:szCs w:val="24"/>
        </w:rPr>
        <w:t>February 1</w:t>
      </w:r>
      <w:r w:rsidR="004565A9" w:rsidRPr="00712A69">
        <w:rPr>
          <w:rFonts w:ascii="Galliard BT" w:hAnsi="Galliard BT"/>
          <w:b/>
          <w:color w:val="7030A0"/>
          <w:sz w:val="28"/>
          <w:szCs w:val="24"/>
        </w:rPr>
        <w:t>6</w:t>
      </w:r>
    </w:p>
    <w:p w:rsidR="0003783D" w:rsidRPr="00712A69" w:rsidRDefault="00B822FB" w:rsidP="0003783D">
      <w:pPr>
        <w:rPr>
          <w:rStyle w:val="Hyperlink"/>
          <w:rFonts w:ascii="Galliard BT" w:hAnsi="Galliard BT"/>
          <w:sz w:val="24"/>
          <w:szCs w:val="24"/>
          <w:lang w:val="en"/>
        </w:rPr>
      </w:pPr>
      <w:r w:rsidRPr="00712A69">
        <w:rPr>
          <w:rStyle w:val="Hyperlink"/>
          <w:rFonts w:ascii="Galliard BT" w:hAnsi="Galliard BT"/>
          <w:b/>
          <w:color w:val="00B050"/>
          <w:sz w:val="24"/>
          <w:szCs w:val="24"/>
          <w:u w:val="none"/>
          <w:lang w:val="en"/>
        </w:rPr>
        <w:br/>
      </w:r>
      <w:r w:rsidR="005768B7" w:rsidRPr="00712A69">
        <w:rPr>
          <w:rStyle w:val="Hyperlink"/>
          <w:rFonts w:ascii="Galliard BT" w:hAnsi="Galliard BT"/>
          <w:b/>
          <w:color w:val="7030A0"/>
          <w:sz w:val="24"/>
          <w:szCs w:val="24"/>
          <w:u w:val="none"/>
          <w:lang w:val="en"/>
        </w:rPr>
        <w:t xml:space="preserve">Allied Machine and Engineering </w:t>
      </w:r>
      <w:r w:rsidR="005768B7" w:rsidRPr="00712A69">
        <w:rPr>
          <w:rFonts w:ascii="Galliard BT" w:hAnsi="Galliard BT"/>
          <w:sz w:val="24"/>
          <w:szCs w:val="24"/>
        </w:rPr>
        <w:t xml:space="preserve">is a leading manufacturer of replaceable-tip drilling, modular boring, thread milling, and reaming systems. Our world headquarters is located in Dover, Ohio.  Allied provides precision hole making technologies with the highest levels of performance for end users worldwide. Our precision engineering and expert application support qualifies us as the best choice for solving complex manufacturing challenges.  Allied devotes our advanced engineering and manufacturing capabilities to creating the widest selection of value-added tooling available to manufacturing industries worldwide. </w:t>
      </w:r>
      <w:r w:rsidR="005768B7" w:rsidRPr="00712A69">
        <w:rPr>
          <w:rFonts w:ascii="Galliard BT" w:hAnsi="Galliard BT"/>
          <w:sz w:val="24"/>
          <w:szCs w:val="24"/>
        </w:rPr>
        <w:br/>
      </w:r>
      <w:r w:rsidR="005768B7" w:rsidRPr="00712A69">
        <w:rPr>
          <w:rStyle w:val="Hyperlink"/>
          <w:rFonts w:ascii="Galliard BT" w:hAnsi="Galliard BT"/>
          <w:color w:val="auto"/>
          <w:sz w:val="24"/>
          <w:szCs w:val="24"/>
          <w:u w:val="none"/>
          <w:lang w:val="en"/>
        </w:rPr>
        <w:t>Full-time</w:t>
      </w:r>
      <w:r w:rsidR="0003783D" w:rsidRPr="00712A69">
        <w:rPr>
          <w:rStyle w:val="Hyperlink"/>
          <w:rFonts w:ascii="Galliard BT" w:hAnsi="Galliard BT"/>
          <w:color w:val="auto"/>
          <w:sz w:val="24"/>
          <w:szCs w:val="24"/>
          <w:u w:val="none"/>
          <w:lang w:val="en"/>
        </w:rPr>
        <w:br/>
        <w:t xml:space="preserve">Majors: </w:t>
      </w:r>
      <w:r w:rsidR="00C25F12" w:rsidRPr="00712A69">
        <w:rPr>
          <w:rStyle w:val="Hyperlink"/>
          <w:rFonts w:ascii="Galliard BT" w:hAnsi="Galliard BT"/>
          <w:color w:val="auto"/>
          <w:sz w:val="24"/>
          <w:szCs w:val="24"/>
          <w:u w:val="none"/>
          <w:lang w:val="en"/>
        </w:rPr>
        <w:t>ETM</w:t>
      </w:r>
      <w:r w:rsidR="005768B7" w:rsidRPr="00712A69">
        <w:rPr>
          <w:rStyle w:val="Hyperlink"/>
          <w:rFonts w:ascii="Galliard BT" w:hAnsi="Galliard BT"/>
          <w:color w:val="auto"/>
          <w:sz w:val="24"/>
          <w:szCs w:val="24"/>
          <w:u w:val="none"/>
          <w:lang w:val="en"/>
        </w:rPr>
        <w:t>, ME</w:t>
      </w:r>
      <w:r w:rsidR="002D0F79" w:rsidRPr="00712A69">
        <w:rPr>
          <w:rStyle w:val="Hyperlink"/>
          <w:rFonts w:ascii="Galliard BT" w:hAnsi="Galliard BT"/>
          <w:color w:val="auto"/>
          <w:sz w:val="24"/>
          <w:szCs w:val="24"/>
          <w:u w:val="none"/>
          <w:lang w:val="en"/>
        </w:rPr>
        <w:t>, ISE</w:t>
      </w:r>
      <w:r w:rsidR="0003783D" w:rsidRPr="00712A69">
        <w:rPr>
          <w:rStyle w:val="Hyperlink"/>
          <w:rFonts w:ascii="Galliard BT" w:hAnsi="Galliard BT"/>
          <w:color w:val="auto"/>
          <w:sz w:val="24"/>
          <w:szCs w:val="24"/>
          <w:u w:val="none"/>
          <w:lang w:val="en"/>
        </w:rPr>
        <w:br/>
      </w:r>
      <w:hyperlink r:id="rId4" w:history="1">
        <w:r w:rsidR="005768B7" w:rsidRPr="00712A69">
          <w:rPr>
            <w:rStyle w:val="Hyperlink"/>
            <w:rFonts w:ascii="Galliard BT" w:hAnsi="Galliard BT"/>
            <w:sz w:val="24"/>
            <w:szCs w:val="24"/>
            <w:lang w:val="en"/>
          </w:rPr>
          <w:t>www.alliedmachine.com</w:t>
        </w:r>
      </w:hyperlink>
    </w:p>
    <w:p w:rsidR="00714AB0" w:rsidRPr="00712A69" w:rsidRDefault="00714AB0" w:rsidP="00714AB0">
      <w:pPr>
        <w:rPr>
          <w:rStyle w:val="Hyperlink"/>
          <w:rFonts w:ascii="Galliard BT" w:hAnsi="Galliard BT"/>
          <w:sz w:val="24"/>
          <w:szCs w:val="24"/>
          <w:lang w:val="en"/>
        </w:rPr>
      </w:pPr>
      <w:r w:rsidRPr="00712A69">
        <w:rPr>
          <w:rFonts w:ascii="Galliard BT" w:hAnsi="Galliard BT"/>
          <w:b/>
          <w:color w:val="7030A0"/>
          <w:sz w:val="24"/>
          <w:szCs w:val="24"/>
        </w:rPr>
        <w:t>BDI</w:t>
      </w:r>
      <w:r w:rsidRPr="00712A69">
        <w:rPr>
          <w:rFonts w:ascii="Galliard BT" w:hAnsi="Galliard BT"/>
          <w:color w:val="7030A0"/>
          <w:sz w:val="24"/>
          <w:szCs w:val="24"/>
        </w:rPr>
        <w:t xml:space="preserve"> </w:t>
      </w:r>
      <w:r w:rsidRPr="00712A69">
        <w:rPr>
          <w:rFonts w:ascii="Galliard BT" w:hAnsi="Galliard BT"/>
          <w:sz w:val="24"/>
          <w:szCs w:val="24"/>
        </w:rPr>
        <w:t>is a global company experienced in developing and deploying custom distribution and supply chain solutions for our customers. From 200+ locations in 12 countries, BDI serves multiple industries, including but not limited to automotive, primary metal, food processing, public utilities, pulp and paper, mining, and material handling. Bearings, mechanical power transmission, electrical power transmission and motion control, linear motion, pneumatic and hydraulic fluid power, industrial, safety and material handling are among the product categories we supply.</w:t>
      </w:r>
      <w:r w:rsidRPr="00712A69">
        <w:rPr>
          <w:rFonts w:ascii="Galliard BT" w:hAnsi="Galliard BT"/>
          <w:sz w:val="24"/>
          <w:szCs w:val="24"/>
        </w:rPr>
        <w:br/>
        <w:t>Full-time, Internship</w:t>
      </w:r>
      <w:r w:rsidRPr="00712A69">
        <w:rPr>
          <w:rFonts w:ascii="Galliard BT" w:hAnsi="Galliard BT"/>
          <w:sz w:val="24"/>
          <w:szCs w:val="24"/>
        </w:rPr>
        <w:br/>
        <w:t>Majors: ETM, ISE</w:t>
      </w:r>
      <w:r w:rsidRPr="00712A69">
        <w:rPr>
          <w:rFonts w:ascii="Galliard BT" w:hAnsi="Galliard BT"/>
          <w:sz w:val="24"/>
          <w:szCs w:val="24"/>
        </w:rPr>
        <w:br/>
      </w:r>
      <w:hyperlink r:id="rId5" w:history="1">
        <w:r w:rsidRPr="00712A69">
          <w:rPr>
            <w:rStyle w:val="Hyperlink"/>
            <w:rFonts w:ascii="Galliard BT" w:hAnsi="Galliard BT"/>
            <w:sz w:val="24"/>
            <w:szCs w:val="24"/>
            <w:lang w:val="en"/>
          </w:rPr>
          <w:t>http://www.bdi-usa.com</w:t>
        </w:r>
      </w:hyperlink>
    </w:p>
    <w:p w:rsidR="00CA2FCE" w:rsidRPr="00712A69" w:rsidRDefault="00CA2FCE" w:rsidP="00CA2FCE">
      <w:pPr>
        <w:rPr>
          <w:rStyle w:val="Hyperlink"/>
          <w:rFonts w:ascii="Galliard BT" w:hAnsi="Galliard BT"/>
          <w:sz w:val="24"/>
          <w:szCs w:val="24"/>
          <w:lang w:val="en"/>
        </w:rPr>
      </w:pPr>
      <w:r w:rsidRPr="00712A69">
        <w:rPr>
          <w:rFonts w:ascii="Galliard BT" w:hAnsi="Galliard BT"/>
          <w:b/>
          <w:color w:val="7030A0"/>
          <w:sz w:val="24"/>
          <w:szCs w:val="24"/>
        </w:rPr>
        <w:t>Bi-Con Engineering</w:t>
      </w:r>
      <w:r w:rsidRPr="00712A69">
        <w:rPr>
          <w:rFonts w:ascii="Galliard BT" w:hAnsi="Galliard BT"/>
          <w:color w:val="7030A0"/>
          <w:sz w:val="24"/>
          <w:szCs w:val="24"/>
        </w:rPr>
        <w:t xml:space="preserve"> </w:t>
      </w:r>
      <w:r w:rsidR="005C549A" w:rsidRPr="00712A69">
        <w:rPr>
          <w:rFonts w:ascii="Galliard BT" w:hAnsi="Galliard BT"/>
          <w:sz w:val="24"/>
          <w:szCs w:val="24"/>
        </w:rPr>
        <w:t xml:space="preserve">is an engineering firm within the Natural Gas, Industrial and Hydrocarbon Fuel Industries providing complete engineering and design solutions. Bi-Con Services, Inc. added in-house engineering support in response to an increased market demand. By bringing this additional support in-house, Bi-Con Services is better able to ensure quality engineering is available to support customer needs. Bi-Con Engineering supports every division within Bi-Con Services (Building, Construction, Electrical and Manufacturing) from full turnkey solutions to small independent projects such as spool drawing generation, skid design, procurement services, and meter and regulation facilities. </w:t>
      </w:r>
      <w:r w:rsidR="005C549A" w:rsidRPr="00712A69">
        <w:rPr>
          <w:rFonts w:ascii="Galliard BT" w:hAnsi="Galliard BT"/>
          <w:sz w:val="24"/>
          <w:szCs w:val="24"/>
        </w:rPr>
        <w:br/>
      </w:r>
      <w:r w:rsidR="00E77413" w:rsidRPr="00712A69">
        <w:rPr>
          <w:rFonts w:ascii="Galliard BT" w:hAnsi="Galliard BT"/>
          <w:sz w:val="24"/>
          <w:szCs w:val="24"/>
        </w:rPr>
        <w:t xml:space="preserve">Full-time, </w:t>
      </w:r>
      <w:r w:rsidR="00F80767" w:rsidRPr="00712A69">
        <w:rPr>
          <w:rFonts w:ascii="Galliard BT" w:hAnsi="Galliard BT"/>
          <w:sz w:val="24"/>
          <w:szCs w:val="24"/>
        </w:rPr>
        <w:t>In</w:t>
      </w:r>
      <w:r w:rsidR="00E77413" w:rsidRPr="00712A69">
        <w:rPr>
          <w:rFonts w:ascii="Galliard BT" w:hAnsi="Galliard BT"/>
          <w:sz w:val="24"/>
          <w:szCs w:val="24"/>
        </w:rPr>
        <w:t>t</w:t>
      </w:r>
      <w:r w:rsidR="00F80767" w:rsidRPr="00712A69">
        <w:rPr>
          <w:rFonts w:ascii="Galliard BT" w:hAnsi="Galliard BT"/>
          <w:sz w:val="24"/>
          <w:szCs w:val="24"/>
        </w:rPr>
        <w:t>ernship</w:t>
      </w:r>
      <w:r w:rsidR="00AF64CA" w:rsidRPr="00712A69">
        <w:rPr>
          <w:rFonts w:ascii="Galliard BT" w:hAnsi="Galliard BT"/>
          <w:sz w:val="24"/>
          <w:szCs w:val="24"/>
        </w:rPr>
        <w:br/>
        <w:t xml:space="preserve">Majors: </w:t>
      </w:r>
      <w:r w:rsidR="005C549A" w:rsidRPr="00712A69">
        <w:rPr>
          <w:rFonts w:ascii="Galliard BT" w:hAnsi="Galliard BT"/>
          <w:sz w:val="24"/>
          <w:szCs w:val="24"/>
        </w:rPr>
        <w:t>CE, EE, ME</w:t>
      </w:r>
      <w:r w:rsidR="00852B25" w:rsidRPr="00712A69">
        <w:rPr>
          <w:rFonts w:ascii="Galliard BT" w:hAnsi="Galliard BT"/>
          <w:sz w:val="24"/>
          <w:szCs w:val="24"/>
        </w:rPr>
        <w:t xml:space="preserve">, ISE, ETM, Energy </w:t>
      </w:r>
      <w:proofErr w:type="gramStart"/>
      <w:r w:rsidR="00852B25" w:rsidRPr="00712A69">
        <w:rPr>
          <w:rFonts w:ascii="Galliard BT" w:hAnsi="Galliard BT"/>
          <w:sz w:val="24"/>
          <w:szCs w:val="24"/>
        </w:rPr>
        <w:t>Engineering</w:t>
      </w:r>
      <w:proofErr w:type="gramEnd"/>
      <w:r w:rsidR="00A53C00" w:rsidRPr="00712A69">
        <w:rPr>
          <w:rFonts w:ascii="Galliard BT" w:hAnsi="Galliard BT"/>
          <w:sz w:val="24"/>
          <w:szCs w:val="24"/>
        </w:rPr>
        <w:t xml:space="preserve"> </w:t>
      </w:r>
      <w:r w:rsidR="005C549A" w:rsidRPr="00712A69">
        <w:rPr>
          <w:rFonts w:ascii="Galliard BT" w:hAnsi="Galliard BT"/>
          <w:sz w:val="24"/>
          <w:szCs w:val="24"/>
        </w:rPr>
        <w:br/>
      </w:r>
      <w:hyperlink r:id="rId6" w:history="1">
        <w:r w:rsidRPr="00712A69">
          <w:rPr>
            <w:rStyle w:val="Hyperlink"/>
            <w:rFonts w:ascii="Galliard BT" w:hAnsi="Galliard BT"/>
            <w:sz w:val="24"/>
            <w:szCs w:val="24"/>
            <w:lang w:val="en"/>
          </w:rPr>
          <w:t>http://www.bi-conengineering.com</w:t>
        </w:r>
      </w:hyperlink>
    </w:p>
    <w:p w:rsidR="00475F16" w:rsidRPr="00712A69" w:rsidRDefault="00F61D83" w:rsidP="00475F16">
      <w:pPr>
        <w:rPr>
          <w:rFonts w:ascii="Galliard BT" w:hAnsi="Galliard BT"/>
          <w:sz w:val="24"/>
          <w:szCs w:val="24"/>
        </w:rPr>
      </w:pPr>
      <w:r w:rsidRPr="00712A69">
        <w:rPr>
          <w:rFonts w:ascii="Galliard BT" w:hAnsi="Galliard BT"/>
          <w:b/>
          <w:color w:val="7030A0"/>
          <w:sz w:val="24"/>
          <w:szCs w:val="24"/>
        </w:rPr>
        <w:t>Burgess &amp;</w:t>
      </w:r>
      <w:r w:rsidR="00475F16" w:rsidRPr="00712A69">
        <w:rPr>
          <w:rFonts w:ascii="Galliard BT" w:hAnsi="Galliard BT"/>
          <w:b/>
          <w:color w:val="7030A0"/>
          <w:sz w:val="24"/>
          <w:szCs w:val="24"/>
        </w:rPr>
        <w:t xml:space="preserve"> Niple</w:t>
      </w:r>
      <w:r w:rsidR="00475F16" w:rsidRPr="00712A69">
        <w:rPr>
          <w:rFonts w:ascii="Galliard BT" w:hAnsi="Galliard BT"/>
          <w:color w:val="7030A0"/>
          <w:sz w:val="24"/>
          <w:szCs w:val="24"/>
        </w:rPr>
        <w:t xml:space="preserve"> </w:t>
      </w:r>
      <w:r w:rsidR="00475F16" w:rsidRPr="00712A69">
        <w:rPr>
          <w:rFonts w:ascii="Galliard BT" w:hAnsi="Galliard BT"/>
          <w:sz w:val="24"/>
          <w:szCs w:val="24"/>
        </w:rPr>
        <w:t xml:space="preserve">For more than 100 years, Burgess &amp; Niple (B&amp;N) has led the development of infrastructure in rural and urban regions. Our success is driven by a passion for advancing the built environment with exceptional concern for quality of life, safety and sustainability.  Founded in 1912 in Columbus, Ohio, B&amp;N is a nationally recognized engineering and architecture firm. We have served more than 5,000 clients in the U.S. and abroad, including federal, state and local governments; learning institutions; improvement districts; and a wide range of private sector industries. </w:t>
      </w:r>
      <w:r w:rsidR="00475F16" w:rsidRPr="00712A69">
        <w:rPr>
          <w:rFonts w:ascii="Galliard BT" w:hAnsi="Galliard BT"/>
          <w:sz w:val="24"/>
          <w:szCs w:val="24"/>
        </w:rPr>
        <w:br/>
        <w:t>Full-time, Co-op, Internship</w:t>
      </w:r>
      <w:r w:rsidR="00475F16" w:rsidRPr="00712A69">
        <w:rPr>
          <w:rFonts w:ascii="Galliard BT" w:hAnsi="Galliard BT"/>
          <w:sz w:val="24"/>
          <w:szCs w:val="24"/>
        </w:rPr>
        <w:br/>
        <w:t>Majors: CE</w:t>
      </w:r>
      <w:r w:rsidR="00475F16" w:rsidRPr="00712A69">
        <w:rPr>
          <w:rFonts w:ascii="Galliard BT" w:hAnsi="Galliard BT"/>
          <w:sz w:val="24"/>
          <w:szCs w:val="24"/>
        </w:rPr>
        <w:br/>
      </w:r>
      <w:hyperlink r:id="rId7" w:history="1">
        <w:r w:rsidR="00982F40" w:rsidRPr="00712A69">
          <w:rPr>
            <w:rStyle w:val="Hyperlink"/>
            <w:rFonts w:ascii="Galliard BT" w:hAnsi="Galliard BT"/>
            <w:sz w:val="24"/>
            <w:szCs w:val="24"/>
            <w:lang w:val="en"/>
          </w:rPr>
          <w:t>http://www.burgessniple.com</w:t>
        </w:r>
      </w:hyperlink>
    </w:p>
    <w:p w:rsidR="00475F16" w:rsidRPr="00712A69" w:rsidRDefault="00475F16" w:rsidP="00CA2FCE">
      <w:pPr>
        <w:rPr>
          <w:rFonts w:ascii="Galliard BT" w:hAnsi="Galliard BT"/>
          <w:sz w:val="24"/>
          <w:szCs w:val="24"/>
        </w:rPr>
      </w:pPr>
    </w:p>
    <w:p w:rsidR="006A59BE" w:rsidRPr="00712A69" w:rsidRDefault="009426F1" w:rsidP="000F019D">
      <w:pPr>
        <w:rPr>
          <w:rStyle w:val="Hyperlink"/>
          <w:rFonts w:ascii="Galliard BT" w:hAnsi="Galliard BT"/>
          <w:sz w:val="24"/>
          <w:szCs w:val="24"/>
          <w:lang w:val="en"/>
        </w:rPr>
      </w:pPr>
      <w:r w:rsidRPr="00712A69">
        <w:rPr>
          <w:rFonts w:ascii="Galliard BT" w:hAnsi="Galliard BT"/>
          <w:b/>
          <w:color w:val="7030A0"/>
          <w:sz w:val="24"/>
          <w:szCs w:val="24"/>
        </w:rPr>
        <w:lastRenderedPageBreak/>
        <w:t>Denier Electric Co., Inc.</w:t>
      </w:r>
      <w:r w:rsidR="006A59BE" w:rsidRPr="00712A69">
        <w:rPr>
          <w:rFonts w:ascii="Galliard BT" w:hAnsi="Galliard BT"/>
          <w:color w:val="7030A0"/>
          <w:sz w:val="24"/>
          <w:szCs w:val="24"/>
        </w:rPr>
        <w:t xml:space="preserve"> </w:t>
      </w:r>
      <w:r w:rsidRPr="00712A69">
        <w:rPr>
          <w:rFonts w:ascii="Galliard BT" w:hAnsi="Galliard BT"/>
          <w:sz w:val="24"/>
          <w:szCs w:val="24"/>
        </w:rPr>
        <w:t xml:space="preserve">Founded in 1942, Denier Electric is a regional Electrical Contractor with office in Cincinnati, Ohio and Columbus, Ohio. Denier specializes in the Commercial and Industrial markets offering Engineering and design, Electrical Construction, 3D Modeling (BIM), Construction Management, and the design and production of prefabricated electrical systems. With annual sales of +65 million and +350 employees, Denier offers employees personal satisfaction as we participate in building construction projects and long term career growth and opportunities. </w:t>
      </w:r>
      <w:r w:rsidRPr="00712A69">
        <w:rPr>
          <w:rFonts w:ascii="Galliard BT" w:hAnsi="Galliard BT"/>
          <w:sz w:val="24"/>
          <w:szCs w:val="24"/>
        </w:rPr>
        <w:br/>
        <w:t>Full-time, Co-op, Internship</w:t>
      </w:r>
      <w:r w:rsidRPr="00712A69">
        <w:rPr>
          <w:rFonts w:ascii="Galliard BT" w:hAnsi="Galliard BT"/>
          <w:sz w:val="24"/>
          <w:szCs w:val="24"/>
        </w:rPr>
        <w:br/>
        <w:t>Majors: EE, ETM</w:t>
      </w:r>
      <w:r w:rsidR="006A59BE" w:rsidRPr="00712A69">
        <w:rPr>
          <w:rFonts w:ascii="Galliard BT" w:hAnsi="Galliard BT"/>
          <w:sz w:val="24"/>
          <w:szCs w:val="24"/>
        </w:rPr>
        <w:br/>
      </w:r>
      <w:hyperlink r:id="rId8" w:history="1">
        <w:r w:rsidRPr="00712A69">
          <w:rPr>
            <w:rStyle w:val="Hyperlink"/>
            <w:rFonts w:ascii="Galliard BT" w:hAnsi="Galliard BT"/>
            <w:sz w:val="24"/>
            <w:szCs w:val="24"/>
            <w:lang w:val="en"/>
          </w:rPr>
          <w:t>www.denier.com</w:t>
        </w:r>
      </w:hyperlink>
    </w:p>
    <w:p w:rsidR="00D27C41" w:rsidRPr="00712A69" w:rsidRDefault="00D27C41" w:rsidP="00D27C41">
      <w:pPr>
        <w:rPr>
          <w:rStyle w:val="Hyperlink"/>
          <w:rFonts w:ascii="Galliard BT" w:hAnsi="Galliard BT"/>
          <w:sz w:val="24"/>
          <w:szCs w:val="24"/>
          <w:lang w:val="en"/>
        </w:rPr>
      </w:pPr>
      <w:proofErr w:type="spellStart"/>
      <w:r w:rsidRPr="00712A69">
        <w:rPr>
          <w:rFonts w:ascii="Galliard BT" w:hAnsi="Galliard BT"/>
          <w:b/>
          <w:color w:val="7030A0"/>
          <w:sz w:val="24"/>
          <w:szCs w:val="24"/>
        </w:rPr>
        <w:t>EASi</w:t>
      </w:r>
      <w:proofErr w:type="spellEnd"/>
      <w:r w:rsidRPr="00712A69">
        <w:rPr>
          <w:rFonts w:ascii="Galliard BT" w:hAnsi="Galliard BT"/>
          <w:color w:val="7030A0"/>
          <w:sz w:val="24"/>
          <w:szCs w:val="24"/>
        </w:rPr>
        <w:t xml:space="preserve"> </w:t>
      </w:r>
      <w:r w:rsidRPr="00712A69">
        <w:rPr>
          <w:rFonts w:ascii="Galliard BT" w:hAnsi="Galliard BT"/>
          <w:sz w:val="24"/>
          <w:szCs w:val="24"/>
        </w:rPr>
        <w:t xml:space="preserve">is one of the world's leading engineering services firms. Our teams comprise of top talent in the key engineering disciplines of Mechanical Engineering, Electrical Engineering, Manufacturing Engineering and Embedded Systems. Our world-class engineering capabilities combined with deep industry expertise in Transportation, Utilities, Heavy Equipment, Medical Devices and Consumer and Industrial Products ensure we provide the right engineering solutions for your business. All delivered through our global delivery model, providing a scalable range of services combining on-site, onshore and offshore solutions. </w:t>
      </w:r>
      <w:r w:rsidRPr="00712A69">
        <w:rPr>
          <w:rFonts w:ascii="Galliard BT" w:hAnsi="Galliard BT"/>
          <w:sz w:val="24"/>
          <w:szCs w:val="24"/>
        </w:rPr>
        <w:br/>
        <w:t>Full-time</w:t>
      </w:r>
      <w:r w:rsidRPr="00712A69">
        <w:rPr>
          <w:rFonts w:ascii="Galliard BT" w:hAnsi="Galliard BT"/>
          <w:sz w:val="24"/>
          <w:szCs w:val="24"/>
        </w:rPr>
        <w:br/>
        <w:t>Majors: CE, EE</w:t>
      </w:r>
      <w:r w:rsidRPr="00712A69">
        <w:rPr>
          <w:rFonts w:ascii="Galliard BT" w:hAnsi="Galliard BT"/>
          <w:sz w:val="24"/>
          <w:szCs w:val="24"/>
        </w:rPr>
        <w:br/>
      </w:r>
      <w:hyperlink r:id="rId9" w:history="1">
        <w:r w:rsidR="001324B9" w:rsidRPr="00712A69">
          <w:rPr>
            <w:rStyle w:val="Hyperlink"/>
            <w:rFonts w:ascii="Galliard BT" w:hAnsi="Galliard BT"/>
            <w:sz w:val="24"/>
            <w:szCs w:val="24"/>
            <w:lang w:val="en"/>
          </w:rPr>
          <w:t>www.easi.com</w:t>
        </w:r>
      </w:hyperlink>
    </w:p>
    <w:p w:rsidR="009426F1" w:rsidRPr="00712A69" w:rsidRDefault="002A1E99" w:rsidP="000F019D">
      <w:pPr>
        <w:rPr>
          <w:rStyle w:val="Hyperlink"/>
          <w:rFonts w:ascii="Galliard BT" w:hAnsi="Galliard BT"/>
          <w:color w:val="auto"/>
          <w:sz w:val="24"/>
          <w:szCs w:val="24"/>
          <w:u w:val="none"/>
        </w:rPr>
      </w:pPr>
      <w:r w:rsidRPr="00712A69">
        <w:rPr>
          <w:rFonts w:ascii="Galliard BT" w:hAnsi="Galliard BT"/>
          <w:b/>
          <w:color w:val="7030A0"/>
          <w:sz w:val="24"/>
          <w:szCs w:val="24"/>
        </w:rPr>
        <w:t>Equipment &amp; Controls, Inc.</w:t>
      </w:r>
      <w:r w:rsidRPr="00712A69">
        <w:rPr>
          <w:rFonts w:ascii="Galliard BT" w:hAnsi="Galliard BT"/>
          <w:color w:val="7030A0"/>
          <w:sz w:val="24"/>
          <w:szCs w:val="24"/>
        </w:rPr>
        <w:t xml:space="preserve"> </w:t>
      </w:r>
      <w:r w:rsidRPr="00712A69">
        <w:rPr>
          <w:rFonts w:ascii="Galliard BT" w:hAnsi="Galliard BT"/>
          <w:sz w:val="24"/>
          <w:szCs w:val="24"/>
        </w:rPr>
        <w:t xml:space="preserve">is a successful and innovative Local Business Partner for Emerson Automation Solutions. ECI provides an entrepreneurial opportunity for each employee to achieve our common mission of Delivering a Successful Customer Outcome 100% of the Time.  Our customer base includes steel, power, chemical, refining, pulp &amp; paper, natural gas, and many others. With offices in Pennsylvania, West Virginia, and Ohio, </w:t>
      </w:r>
      <w:r w:rsidR="00F434AF" w:rsidRPr="00712A69">
        <w:rPr>
          <w:rFonts w:ascii="Galliard BT" w:hAnsi="Galliard BT"/>
          <w:sz w:val="24"/>
          <w:szCs w:val="24"/>
        </w:rPr>
        <w:t>ECI</w:t>
      </w:r>
      <w:r w:rsidRPr="00712A69">
        <w:rPr>
          <w:rFonts w:ascii="Galliard BT" w:hAnsi="Galliard BT"/>
          <w:sz w:val="24"/>
          <w:szCs w:val="24"/>
        </w:rPr>
        <w:t xml:space="preserve"> has provided the process control industries with cost effective products, services and engineered solutions for over 60 years. </w:t>
      </w:r>
      <w:r w:rsidRPr="00712A69">
        <w:rPr>
          <w:rFonts w:ascii="Galliard BT" w:hAnsi="Galliard BT"/>
          <w:sz w:val="24"/>
          <w:szCs w:val="24"/>
        </w:rPr>
        <w:br/>
        <w:t>Full-time, Internship</w:t>
      </w:r>
      <w:r w:rsidRPr="00712A69">
        <w:rPr>
          <w:rFonts w:ascii="Galliard BT" w:hAnsi="Galliard BT"/>
          <w:sz w:val="24"/>
          <w:szCs w:val="24"/>
        </w:rPr>
        <w:br/>
        <w:t xml:space="preserve">Majors: EE, ME, </w:t>
      </w:r>
      <w:proofErr w:type="spellStart"/>
      <w:r w:rsidRPr="00712A69">
        <w:rPr>
          <w:rFonts w:ascii="Galliard BT" w:hAnsi="Galliard BT"/>
          <w:sz w:val="24"/>
          <w:szCs w:val="24"/>
        </w:rPr>
        <w:t>ChE</w:t>
      </w:r>
      <w:proofErr w:type="spellEnd"/>
      <w:r w:rsidRPr="00712A69">
        <w:rPr>
          <w:rFonts w:ascii="Galliard BT" w:hAnsi="Galliard BT"/>
          <w:sz w:val="24"/>
          <w:szCs w:val="24"/>
        </w:rPr>
        <w:t>, CS</w:t>
      </w:r>
      <w:r w:rsidR="00CB7A08" w:rsidRPr="00712A69">
        <w:rPr>
          <w:rFonts w:ascii="Galliard BT" w:hAnsi="Galliard BT"/>
          <w:sz w:val="24"/>
          <w:szCs w:val="24"/>
        </w:rPr>
        <w:t>, ETM</w:t>
      </w:r>
      <w:r w:rsidR="00F66159" w:rsidRPr="00712A69">
        <w:rPr>
          <w:rFonts w:ascii="Galliard BT" w:hAnsi="Galliard BT"/>
          <w:sz w:val="24"/>
          <w:szCs w:val="24"/>
        </w:rPr>
        <w:t xml:space="preserve">                                                                                                       </w:t>
      </w:r>
      <w:hyperlink r:id="rId10" w:history="1">
        <w:r w:rsidR="00F66159" w:rsidRPr="00712A69">
          <w:rPr>
            <w:rStyle w:val="Hyperlink"/>
            <w:rFonts w:ascii="Galliard BT" w:hAnsi="Galliard BT"/>
            <w:sz w:val="24"/>
            <w:szCs w:val="24"/>
          </w:rPr>
          <w:t>http://www.eci.us</w:t>
        </w:r>
      </w:hyperlink>
      <w:r w:rsidR="00F66159" w:rsidRPr="00712A69">
        <w:rPr>
          <w:rFonts w:ascii="Galliard BT" w:hAnsi="Galliard BT"/>
          <w:sz w:val="24"/>
          <w:szCs w:val="24"/>
        </w:rPr>
        <w:t xml:space="preserve"> </w:t>
      </w:r>
    </w:p>
    <w:p w:rsidR="005B79D5" w:rsidRPr="00712A69" w:rsidRDefault="005B79D5" w:rsidP="005B79D5">
      <w:pPr>
        <w:rPr>
          <w:rStyle w:val="Hyperlink"/>
          <w:rFonts w:ascii="Galliard BT" w:hAnsi="Galliard BT"/>
          <w:sz w:val="24"/>
          <w:szCs w:val="24"/>
        </w:rPr>
      </w:pPr>
      <w:r w:rsidRPr="00712A69">
        <w:rPr>
          <w:rFonts w:ascii="Galliard BT" w:hAnsi="Galliard BT"/>
          <w:b/>
          <w:color w:val="7030A0"/>
          <w:sz w:val="24"/>
          <w:szCs w:val="24"/>
        </w:rPr>
        <w:t>General Mills</w:t>
      </w:r>
      <w:r w:rsidRPr="00712A69">
        <w:rPr>
          <w:rFonts w:ascii="Galliard BT" w:hAnsi="Galliard BT"/>
          <w:color w:val="7030A0"/>
          <w:sz w:val="24"/>
          <w:szCs w:val="24"/>
        </w:rPr>
        <w:t xml:space="preserve"> </w:t>
      </w:r>
      <w:r w:rsidRPr="00712A69">
        <w:rPr>
          <w:rFonts w:ascii="Galliard BT" w:hAnsi="Galliard BT"/>
          <w:sz w:val="24"/>
          <w:szCs w:val="24"/>
        </w:rPr>
        <w:t xml:space="preserve">General Mills is a leading global food company that serves the world by making food people love. Its brands include Cheerios, Annie's, Yoplait, Nature Valley, </w:t>
      </w:r>
      <w:proofErr w:type="spellStart"/>
      <w:r w:rsidRPr="00712A69">
        <w:rPr>
          <w:rFonts w:ascii="Galliard BT" w:hAnsi="Galliard BT"/>
          <w:sz w:val="24"/>
          <w:szCs w:val="24"/>
        </w:rPr>
        <w:t>Totino's</w:t>
      </w:r>
      <w:proofErr w:type="spellEnd"/>
      <w:r w:rsidRPr="00712A69">
        <w:rPr>
          <w:rFonts w:ascii="Galliard BT" w:hAnsi="Galliard BT"/>
          <w:sz w:val="24"/>
          <w:szCs w:val="24"/>
        </w:rPr>
        <w:t xml:space="preserve">, Fiber One, </w:t>
      </w:r>
      <w:proofErr w:type="spellStart"/>
      <w:r w:rsidRPr="00712A69">
        <w:rPr>
          <w:rFonts w:ascii="Galliard BT" w:hAnsi="Galliard BT"/>
          <w:sz w:val="24"/>
          <w:szCs w:val="24"/>
        </w:rPr>
        <w:t>Häagen-Dazs</w:t>
      </w:r>
      <w:proofErr w:type="spellEnd"/>
      <w:r w:rsidRPr="00712A69">
        <w:rPr>
          <w:rFonts w:ascii="Galliard BT" w:hAnsi="Galliard BT"/>
          <w:sz w:val="24"/>
          <w:szCs w:val="24"/>
        </w:rPr>
        <w:t xml:space="preserve">, Betty Crocker, Pillsbury, Old El Paso, </w:t>
      </w:r>
      <w:proofErr w:type="spellStart"/>
      <w:r w:rsidRPr="00712A69">
        <w:rPr>
          <w:rFonts w:ascii="Galliard BT" w:hAnsi="Galliard BT"/>
          <w:sz w:val="24"/>
          <w:szCs w:val="24"/>
        </w:rPr>
        <w:t>Wanchai</w:t>
      </w:r>
      <w:proofErr w:type="spellEnd"/>
      <w:r w:rsidRPr="00712A69">
        <w:rPr>
          <w:rFonts w:ascii="Galliard BT" w:hAnsi="Galliard BT"/>
          <w:sz w:val="24"/>
          <w:szCs w:val="24"/>
        </w:rPr>
        <w:t xml:space="preserve"> Ferry, </w:t>
      </w:r>
      <w:proofErr w:type="spellStart"/>
      <w:r w:rsidRPr="00712A69">
        <w:rPr>
          <w:rFonts w:ascii="Galliard BT" w:hAnsi="Galliard BT"/>
          <w:sz w:val="24"/>
          <w:szCs w:val="24"/>
        </w:rPr>
        <w:t>Yoki</w:t>
      </w:r>
      <w:proofErr w:type="spellEnd"/>
      <w:r w:rsidRPr="00712A69">
        <w:rPr>
          <w:rFonts w:ascii="Galliard BT" w:hAnsi="Galliard BT"/>
          <w:sz w:val="24"/>
          <w:szCs w:val="24"/>
        </w:rPr>
        <w:t xml:space="preserve"> and more. Headquartered in Minneapolis, Minnesota, USA, General Mills generated fiscal 2017 consolidated net sales of US $15.6 billion, as well as another US $1.0 billion from its proportionate share of joint-venture net sales.</w:t>
      </w:r>
      <w:r w:rsidRPr="00712A69">
        <w:rPr>
          <w:rFonts w:ascii="Galliard BT" w:hAnsi="Galliard BT"/>
          <w:sz w:val="24"/>
          <w:szCs w:val="24"/>
        </w:rPr>
        <w:br/>
        <w:t>Full-time</w:t>
      </w:r>
      <w:r w:rsidRPr="00712A69">
        <w:rPr>
          <w:rFonts w:ascii="Galliard BT" w:hAnsi="Galliard BT"/>
          <w:sz w:val="24"/>
          <w:szCs w:val="24"/>
        </w:rPr>
        <w:br/>
      </w:r>
      <w:proofErr w:type="spellStart"/>
      <w:r w:rsidRPr="00712A69">
        <w:rPr>
          <w:rFonts w:ascii="Galliard BT" w:hAnsi="Galliard BT"/>
          <w:sz w:val="24"/>
          <w:szCs w:val="24"/>
        </w:rPr>
        <w:t>ChE</w:t>
      </w:r>
      <w:proofErr w:type="spellEnd"/>
      <w:r w:rsidRPr="00712A69">
        <w:rPr>
          <w:rFonts w:ascii="Galliard BT" w:hAnsi="Galliard BT"/>
          <w:sz w:val="24"/>
          <w:szCs w:val="24"/>
        </w:rPr>
        <w:t>, EE, ISE, ME</w:t>
      </w:r>
      <w:r w:rsidR="00852B25" w:rsidRPr="00712A69">
        <w:rPr>
          <w:rFonts w:ascii="Galliard BT" w:hAnsi="Galliard BT"/>
          <w:sz w:val="24"/>
          <w:szCs w:val="24"/>
        </w:rPr>
        <w:t xml:space="preserve">, ETM, CE, Energy Engineering </w:t>
      </w:r>
      <w:r w:rsidRPr="00712A69">
        <w:rPr>
          <w:rFonts w:ascii="Galliard BT" w:hAnsi="Galliard BT"/>
          <w:sz w:val="24"/>
          <w:szCs w:val="24"/>
        </w:rPr>
        <w:br/>
      </w:r>
      <w:hyperlink r:id="rId11" w:history="1">
        <w:r w:rsidRPr="00712A69">
          <w:rPr>
            <w:rStyle w:val="Hyperlink"/>
            <w:rFonts w:ascii="Galliard BT" w:hAnsi="Galliard BT"/>
            <w:sz w:val="24"/>
            <w:szCs w:val="24"/>
          </w:rPr>
          <w:t>www.generalmills.com</w:t>
        </w:r>
      </w:hyperlink>
    </w:p>
    <w:p w:rsidR="00583646" w:rsidRDefault="00583646" w:rsidP="008C4FD1">
      <w:pPr>
        <w:rPr>
          <w:rFonts w:ascii="Galliard BT" w:hAnsi="Galliard BT"/>
          <w:b/>
          <w:color w:val="7030A0"/>
          <w:sz w:val="24"/>
          <w:szCs w:val="24"/>
        </w:rPr>
      </w:pPr>
    </w:p>
    <w:p w:rsidR="00583646" w:rsidRDefault="00583646" w:rsidP="008C4FD1">
      <w:pPr>
        <w:rPr>
          <w:rFonts w:ascii="Galliard BT" w:hAnsi="Galliard BT"/>
          <w:b/>
          <w:color w:val="7030A0"/>
          <w:sz w:val="24"/>
          <w:szCs w:val="24"/>
        </w:rPr>
      </w:pPr>
    </w:p>
    <w:p w:rsidR="00583646" w:rsidRDefault="00583646" w:rsidP="008C4FD1">
      <w:pPr>
        <w:rPr>
          <w:rFonts w:ascii="Galliard BT" w:hAnsi="Galliard BT"/>
          <w:b/>
          <w:color w:val="7030A0"/>
          <w:sz w:val="24"/>
          <w:szCs w:val="24"/>
        </w:rPr>
      </w:pPr>
    </w:p>
    <w:p w:rsidR="00583646" w:rsidRDefault="00583646" w:rsidP="008C4FD1">
      <w:pPr>
        <w:rPr>
          <w:rFonts w:ascii="Galliard BT" w:hAnsi="Galliard BT"/>
          <w:b/>
          <w:color w:val="7030A0"/>
          <w:sz w:val="24"/>
          <w:szCs w:val="24"/>
        </w:rPr>
      </w:pPr>
    </w:p>
    <w:p w:rsidR="00583646" w:rsidRDefault="00583646" w:rsidP="008C4FD1">
      <w:pPr>
        <w:rPr>
          <w:rFonts w:ascii="Galliard BT" w:hAnsi="Galliard BT"/>
          <w:b/>
          <w:color w:val="7030A0"/>
          <w:sz w:val="24"/>
          <w:szCs w:val="24"/>
        </w:rPr>
      </w:pPr>
    </w:p>
    <w:p w:rsidR="008C4FD1" w:rsidRPr="00712A69" w:rsidRDefault="008C4FD1" w:rsidP="008C4FD1">
      <w:pPr>
        <w:rPr>
          <w:rStyle w:val="Hyperlink"/>
          <w:rFonts w:ascii="Galliard BT" w:hAnsi="Galliard BT"/>
          <w:sz w:val="24"/>
          <w:szCs w:val="24"/>
        </w:rPr>
      </w:pPr>
      <w:r w:rsidRPr="00712A69">
        <w:rPr>
          <w:rFonts w:ascii="Galliard BT" w:hAnsi="Galliard BT"/>
          <w:b/>
          <w:color w:val="7030A0"/>
          <w:sz w:val="24"/>
          <w:szCs w:val="24"/>
        </w:rPr>
        <w:lastRenderedPageBreak/>
        <w:t>JACOBS</w:t>
      </w:r>
      <w:r w:rsidRPr="00712A69">
        <w:rPr>
          <w:rFonts w:ascii="Galliard BT" w:hAnsi="Galliard BT"/>
          <w:color w:val="7030A0"/>
          <w:sz w:val="24"/>
          <w:szCs w:val="24"/>
        </w:rPr>
        <w:t xml:space="preserve"> </w:t>
      </w:r>
      <w:r w:rsidRPr="00712A69">
        <w:rPr>
          <w:rFonts w:ascii="Galliard BT" w:hAnsi="Galliard BT"/>
          <w:sz w:val="24"/>
          <w:szCs w:val="24"/>
        </w:rPr>
        <w:t>At Jacobs, our focus on building long-term client relationships has helped us become one of the largest and most diverse providers of technical, professional and construction services, including all aspects of architecture, engineering and construction, operations and maintenance, as well as scien</w:t>
      </w:r>
      <w:r w:rsidR="00F434AF" w:rsidRPr="00712A69">
        <w:rPr>
          <w:rFonts w:ascii="Galliard BT" w:hAnsi="Galliard BT"/>
          <w:sz w:val="24"/>
          <w:szCs w:val="24"/>
        </w:rPr>
        <w:t xml:space="preserve">tific and specialty consulting.  </w:t>
      </w:r>
      <w:r w:rsidRPr="00712A69">
        <w:rPr>
          <w:rFonts w:ascii="Galliard BT" w:hAnsi="Galliard BT"/>
          <w:sz w:val="24"/>
          <w:szCs w:val="24"/>
        </w:rPr>
        <w:t xml:space="preserve">More than 95 percent of our work is repeat business. We get to know our customers’ businesses intimately, and partner with them to help them achieve their objectives. </w:t>
      </w:r>
      <w:r w:rsidR="00F44F41">
        <w:rPr>
          <w:rFonts w:ascii="Galliard BT" w:hAnsi="Galliard BT"/>
          <w:sz w:val="24"/>
          <w:szCs w:val="24"/>
        </w:rPr>
        <w:t>CH2M will also be at this table as they were recently acquired by JACOBS.</w:t>
      </w:r>
      <w:r w:rsidR="00F434AF" w:rsidRPr="00712A69">
        <w:rPr>
          <w:rFonts w:ascii="Galliard BT" w:hAnsi="Galliard BT"/>
          <w:sz w:val="24"/>
          <w:szCs w:val="24"/>
        </w:rPr>
        <w:t xml:space="preserve">                                                                                                                                                 </w:t>
      </w:r>
      <w:r w:rsidRPr="00712A69">
        <w:rPr>
          <w:rFonts w:ascii="Galliard BT" w:hAnsi="Galliard BT"/>
          <w:sz w:val="24"/>
          <w:szCs w:val="24"/>
        </w:rPr>
        <w:t>Full-time, Internship</w:t>
      </w:r>
      <w:r w:rsidRPr="00712A69">
        <w:rPr>
          <w:rFonts w:ascii="Galliard BT" w:hAnsi="Galliard BT"/>
          <w:sz w:val="24"/>
          <w:szCs w:val="24"/>
        </w:rPr>
        <w:br/>
      </w:r>
      <w:r w:rsidR="00776042">
        <w:rPr>
          <w:rFonts w:ascii="Galliard BT" w:hAnsi="Galliard BT"/>
          <w:sz w:val="24"/>
          <w:szCs w:val="24"/>
        </w:rPr>
        <w:t xml:space="preserve">AVN, </w:t>
      </w:r>
      <w:proofErr w:type="spellStart"/>
      <w:r w:rsidRPr="00712A69">
        <w:rPr>
          <w:rFonts w:ascii="Galliard BT" w:hAnsi="Galliard BT"/>
          <w:sz w:val="24"/>
          <w:szCs w:val="24"/>
        </w:rPr>
        <w:t>ChE</w:t>
      </w:r>
      <w:proofErr w:type="spellEnd"/>
      <w:r w:rsidRPr="00712A69">
        <w:rPr>
          <w:rFonts w:ascii="Galliard BT" w:hAnsi="Galliard BT"/>
          <w:sz w:val="24"/>
          <w:szCs w:val="24"/>
        </w:rPr>
        <w:t>, CE, EE, Energy Engineering, ETM, ISE, ME</w:t>
      </w:r>
      <w:r w:rsidRPr="00712A69">
        <w:rPr>
          <w:rFonts w:ascii="Galliard BT" w:hAnsi="Galliard BT"/>
          <w:sz w:val="24"/>
          <w:szCs w:val="24"/>
        </w:rPr>
        <w:br/>
      </w:r>
      <w:hyperlink r:id="rId12" w:history="1">
        <w:r w:rsidRPr="00712A69">
          <w:rPr>
            <w:rStyle w:val="Hyperlink"/>
            <w:rFonts w:ascii="Galliard BT" w:hAnsi="Galliard BT"/>
            <w:sz w:val="24"/>
            <w:szCs w:val="24"/>
          </w:rPr>
          <w:t>www.jacobs.com</w:t>
        </w:r>
      </w:hyperlink>
    </w:p>
    <w:p w:rsidR="00A76850" w:rsidRPr="00712A69" w:rsidRDefault="004565A9" w:rsidP="00571543">
      <w:pPr>
        <w:rPr>
          <w:rFonts w:ascii="Galliard BT" w:hAnsi="Galliard BT"/>
          <w:sz w:val="24"/>
          <w:szCs w:val="24"/>
        </w:rPr>
      </w:pPr>
      <w:r w:rsidRPr="00712A69">
        <w:rPr>
          <w:rFonts w:ascii="Galliard BT" w:hAnsi="Galliard BT"/>
          <w:b/>
          <w:color w:val="7030A0"/>
          <w:sz w:val="24"/>
          <w:szCs w:val="24"/>
        </w:rPr>
        <w:t>JP Morgan Chase</w:t>
      </w:r>
      <w:r w:rsidR="002C1A66" w:rsidRPr="00712A69">
        <w:rPr>
          <w:rFonts w:ascii="Galliard BT" w:hAnsi="Galliard BT"/>
          <w:color w:val="7030A0"/>
          <w:sz w:val="24"/>
          <w:szCs w:val="24"/>
        </w:rPr>
        <w:t xml:space="preserve"> </w:t>
      </w:r>
      <w:r w:rsidRPr="00712A69">
        <w:rPr>
          <w:rFonts w:ascii="Galliard BT" w:hAnsi="Galliard BT"/>
          <w:sz w:val="24"/>
          <w:szCs w:val="24"/>
        </w:rPr>
        <w:t>Technology is hardwired into everything we do – all thanks to the incredible minds that work for us in 14 technology centers of excellence around the globe. They’re changing the shape of biometrics, cloud computing and next generation platforms. Our technologists enable us to manage US$5 trillion in payments, and trade and settle US$1.5 trillion of securities. Daily. Which means our clients can continue to innovate, evolve, and build a future with us.</w:t>
      </w:r>
      <w:r w:rsidRPr="00712A69">
        <w:rPr>
          <w:rFonts w:ascii="Galliard BT" w:hAnsi="Galliard BT"/>
          <w:sz w:val="24"/>
          <w:szCs w:val="24"/>
        </w:rPr>
        <w:br/>
      </w:r>
      <w:r w:rsidR="00CB3121" w:rsidRPr="00712A69">
        <w:rPr>
          <w:rFonts w:ascii="Galliard BT" w:hAnsi="Galliard BT"/>
          <w:sz w:val="24"/>
          <w:szCs w:val="24"/>
        </w:rPr>
        <w:t>Full-time</w:t>
      </w:r>
      <w:r w:rsidR="00183F3F" w:rsidRPr="00712A69">
        <w:rPr>
          <w:rFonts w:ascii="Galliard BT" w:hAnsi="Galliard BT"/>
          <w:sz w:val="24"/>
          <w:szCs w:val="24"/>
        </w:rPr>
        <w:t>, Internship</w:t>
      </w:r>
      <w:r w:rsidR="00481CD8" w:rsidRPr="00712A69">
        <w:rPr>
          <w:rFonts w:ascii="Galliard BT" w:hAnsi="Galliard BT"/>
          <w:sz w:val="24"/>
          <w:szCs w:val="24"/>
        </w:rPr>
        <w:br/>
      </w:r>
      <w:proofErr w:type="spellStart"/>
      <w:r w:rsidR="00481CD8" w:rsidRPr="00712A69">
        <w:rPr>
          <w:rFonts w:ascii="Galliard BT" w:hAnsi="Galliard BT"/>
          <w:sz w:val="24"/>
          <w:szCs w:val="24"/>
        </w:rPr>
        <w:t>ChE</w:t>
      </w:r>
      <w:proofErr w:type="spellEnd"/>
      <w:r w:rsidR="00481CD8" w:rsidRPr="00712A69">
        <w:rPr>
          <w:rFonts w:ascii="Galliard BT" w:hAnsi="Galliard BT"/>
          <w:sz w:val="24"/>
          <w:szCs w:val="24"/>
        </w:rPr>
        <w:t>, CS, EE</w:t>
      </w:r>
      <w:r w:rsidR="008045F3" w:rsidRPr="00712A69">
        <w:rPr>
          <w:rFonts w:ascii="Galliard BT" w:hAnsi="Galliard BT"/>
          <w:sz w:val="24"/>
          <w:szCs w:val="24"/>
        </w:rPr>
        <w:t xml:space="preserve">, ETM, ME, CE, ISE, Energy Engineering </w:t>
      </w:r>
      <w:r w:rsidR="00481CD8" w:rsidRPr="00712A69">
        <w:rPr>
          <w:rFonts w:ascii="Galliard BT" w:hAnsi="Galliard BT"/>
          <w:sz w:val="24"/>
          <w:szCs w:val="24"/>
        </w:rPr>
        <w:br/>
      </w:r>
      <w:hyperlink r:id="rId13" w:history="1">
        <w:r w:rsidR="00481CD8" w:rsidRPr="00712A69">
          <w:rPr>
            <w:rStyle w:val="Hyperlink"/>
            <w:rFonts w:ascii="Galliard BT" w:hAnsi="Galliard BT"/>
            <w:sz w:val="24"/>
            <w:szCs w:val="24"/>
          </w:rPr>
          <w:t>www.jpmorganchase.com/techcareers</w:t>
        </w:r>
      </w:hyperlink>
      <w:r w:rsidR="00CB3121" w:rsidRPr="00712A69">
        <w:rPr>
          <w:rFonts w:ascii="Galliard BT" w:hAnsi="Galliard BT"/>
          <w:sz w:val="24"/>
          <w:szCs w:val="24"/>
        </w:rPr>
        <w:br/>
      </w:r>
      <w:r w:rsidR="00712A69">
        <w:rPr>
          <w:rFonts w:ascii="Galliard BT" w:hAnsi="Galliard BT"/>
          <w:b/>
          <w:color w:val="7030A0"/>
          <w:sz w:val="24"/>
          <w:szCs w:val="24"/>
        </w:rPr>
        <w:br/>
      </w:r>
      <w:r w:rsidR="008045F3" w:rsidRPr="00712A69">
        <w:rPr>
          <w:rFonts w:ascii="Galliard BT" w:hAnsi="Galliard BT"/>
          <w:b/>
          <w:color w:val="7030A0"/>
          <w:sz w:val="24"/>
          <w:szCs w:val="24"/>
        </w:rPr>
        <w:t xml:space="preserve">Kenworth </w:t>
      </w:r>
      <w:r w:rsidR="00481CD8" w:rsidRPr="00712A69">
        <w:rPr>
          <w:rFonts w:ascii="Galliard BT" w:hAnsi="Galliard BT"/>
          <w:b/>
          <w:color w:val="7030A0"/>
          <w:sz w:val="24"/>
          <w:szCs w:val="24"/>
        </w:rPr>
        <w:t>Truck Company</w:t>
      </w:r>
      <w:r w:rsidR="00481CD8" w:rsidRPr="00712A69">
        <w:rPr>
          <w:rFonts w:ascii="Galliard BT" w:hAnsi="Galliard BT"/>
          <w:color w:val="7030A0"/>
          <w:sz w:val="24"/>
          <w:szCs w:val="24"/>
        </w:rPr>
        <w:t xml:space="preserve"> </w:t>
      </w:r>
      <w:r w:rsidR="00481CD8" w:rsidRPr="00712A69">
        <w:rPr>
          <w:rFonts w:ascii="Galliard BT" w:hAnsi="Galliard BT" w:cs="Helvetica"/>
          <w:color w:val="000000"/>
          <w:sz w:val="24"/>
          <w:szCs w:val="24"/>
        </w:rPr>
        <w:t xml:space="preserve">PACCAR is a Fortune 500 company established in 1905. PACCAR </w:t>
      </w:r>
      <w:proofErr w:type="spellStart"/>
      <w:r w:rsidR="00481CD8" w:rsidRPr="00712A69">
        <w:rPr>
          <w:rFonts w:ascii="Galliard BT" w:hAnsi="Galliard BT" w:cs="Helvetica"/>
          <w:color w:val="000000"/>
          <w:sz w:val="24"/>
          <w:szCs w:val="24"/>
        </w:rPr>
        <w:t>Inc</w:t>
      </w:r>
      <w:proofErr w:type="spellEnd"/>
      <w:r w:rsidR="00481CD8" w:rsidRPr="00712A69">
        <w:rPr>
          <w:rFonts w:ascii="Galliard BT" w:hAnsi="Galliard BT" w:cs="Helvetica"/>
          <w:color w:val="000000"/>
          <w:sz w:val="24"/>
          <w:szCs w:val="24"/>
        </w:rPr>
        <w:t xml:space="preserve"> is recognized as a global leader in the commercial vehicle, financial, and customer service fields with internationally recognized brands such as Kenworth, </w:t>
      </w:r>
      <w:proofErr w:type="spellStart"/>
      <w:r w:rsidR="00481CD8" w:rsidRPr="00712A69">
        <w:rPr>
          <w:rFonts w:ascii="Galliard BT" w:hAnsi="Galliard BT" w:cs="Helvetica"/>
          <w:color w:val="000000"/>
          <w:sz w:val="24"/>
          <w:szCs w:val="24"/>
        </w:rPr>
        <w:t>Peterbilt</w:t>
      </w:r>
      <w:proofErr w:type="spellEnd"/>
      <w:r w:rsidR="00481CD8" w:rsidRPr="00712A69">
        <w:rPr>
          <w:rFonts w:ascii="Galliard BT" w:hAnsi="Galliard BT" w:cs="Helvetica"/>
          <w:color w:val="000000"/>
          <w:sz w:val="24"/>
          <w:szCs w:val="24"/>
        </w:rPr>
        <w:t xml:space="preserve">, and DAF trucks. PACCAR is a global technology leader in the design, manufacture and customer support of high-quality light-, medium- and heavy-duty trucks under the Kenworth, </w:t>
      </w:r>
      <w:proofErr w:type="spellStart"/>
      <w:r w:rsidR="00481CD8" w:rsidRPr="00712A69">
        <w:rPr>
          <w:rFonts w:ascii="Galliard BT" w:hAnsi="Galliard BT" w:cs="Helvetica"/>
          <w:color w:val="000000"/>
          <w:sz w:val="24"/>
          <w:szCs w:val="24"/>
        </w:rPr>
        <w:t>Peterbilt</w:t>
      </w:r>
      <w:proofErr w:type="spellEnd"/>
      <w:r w:rsidR="00481CD8" w:rsidRPr="00712A69">
        <w:rPr>
          <w:rFonts w:ascii="Galliard BT" w:hAnsi="Galliard BT" w:cs="Helvetica"/>
          <w:color w:val="000000"/>
          <w:sz w:val="24"/>
          <w:szCs w:val="24"/>
        </w:rPr>
        <w:t xml:space="preserve"> and DAF nameplates. PACCAR designs and manufactures advanced diesel engines and also provides customized financial services, information technology and truck parts related to its principal business.  </w:t>
      </w:r>
      <w:r w:rsidR="00F434AF" w:rsidRPr="00712A69">
        <w:rPr>
          <w:rFonts w:ascii="Galliard BT" w:hAnsi="Galliard BT" w:cs="Helvetica"/>
          <w:color w:val="000000"/>
          <w:sz w:val="24"/>
          <w:szCs w:val="24"/>
        </w:rPr>
        <w:t xml:space="preserve">                                                               </w:t>
      </w:r>
      <w:r w:rsidR="00481CD8" w:rsidRPr="00712A69">
        <w:rPr>
          <w:rFonts w:ascii="Galliard BT" w:hAnsi="Galliard BT"/>
          <w:sz w:val="24"/>
          <w:szCs w:val="24"/>
        </w:rPr>
        <w:t>Full-time, Internship</w:t>
      </w:r>
      <w:r w:rsidR="00481CD8" w:rsidRPr="00712A69">
        <w:rPr>
          <w:rFonts w:ascii="Galliard BT" w:hAnsi="Galliard BT"/>
          <w:sz w:val="24"/>
          <w:szCs w:val="24"/>
        </w:rPr>
        <w:br/>
        <w:t>ME, ISE</w:t>
      </w:r>
      <w:r w:rsidR="008045F3" w:rsidRPr="00712A69">
        <w:rPr>
          <w:rFonts w:ascii="Galliard BT" w:hAnsi="Galliard BT"/>
          <w:sz w:val="24"/>
          <w:szCs w:val="24"/>
        </w:rPr>
        <w:t>, ETM, EE, CS</w:t>
      </w:r>
      <w:r w:rsidR="00F66159" w:rsidRPr="00712A69">
        <w:rPr>
          <w:rFonts w:ascii="Galliard BT" w:hAnsi="Galliard BT"/>
          <w:sz w:val="24"/>
          <w:szCs w:val="24"/>
        </w:rPr>
        <w:t xml:space="preserve">    </w:t>
      </w:r>
      <w:r w:rsidR="00C419C5" w:rsidRPr="00712A69">
        <w:rPr>
          <w:rFonts w:ascii="Galliard BT" w:hAnsi="Galliard BT"/>
          <w:sz w:val="24"/>
          <w:szCs w:val="24"/>
        </w:rPr>
        <w:t xml:space="preserve">                                                                                                 </w:t>
      </w:r>
      <w:hyperlink r:id="rId14" w:history="1">
        <w:r w:rsidR="00F66159" w:rsidRPr="00712A69">
          <w:rPr>
            <w:rStyle w:val="Hyperlink"/>
            <w:rFonts w:ascii="Galliard BT" w:hAnsi="Galliard BT"/>
            <w:sz w:val="24"/>
            <w:szCs w:val="24"/>
          </w:rPr>
          <w:t>www.paccar.com</w:t>
        </w:r>
      </w:hyperlink>
      <w:r w:rsidR="00F66159" w:rsidRPr="00712A69">
        <w:rPr>
          <w:rFonts w:ascii="Galliard BT" w:hAnsi="Galliard BT"/>
          <w:sz w:val="24"/>
          <w:szCs w:val="24"/>
        </w:rPr>
        <w:t xml:space="preserve"> </w:t>
      </w:r>
    </w:p>
    <w:p w:rsidR="00712A69" w:rsidRDefault="00A76850" w:rsidP="00571543">
      <w:pPr>
        <w:rPr>
          <w:rFonts w:ascii="Galliard BT" w:hAnsi="Galliard BT"/>
          <w:b/>
          <w:color w:val="7030A0"/>
          <w:sz w:val="24"/>
          <w:szCs w:val="24"/>
        </w:rPr>
      </w:pPr>
      <w:proofErr w:type="spellStart"/>
      <w:r w:rsidRPr="00712A69">
        <w:rPr>
          <w:rFonts w:ascii="Galliard BT" w:hAnsi="Galliard BT"/>
          <w:b/>
          <w:color w:val="7030A0"/>
          <w:sz w:val="24"/>
          <w:szCs w:val="24"/>
        </w:rPr>
        <w:t>Kraton</w:t>
      </w:r>
      <w:proofErr w:type="spellEnd"/>
      <w:r w:rsidRPr="00712A69">
        <w:rPr>
          <w:rFonts w:ascii="Galliard BT" w:hAnsi="Galliard BT"/>
          <w:b/>
          <w:color w:val="7030A0"/>
          <w:sz w:val="24"/>
          <w:szCs w:val="24"/>
        </w:rPr>
        <w:t xml:space="preserve"> Polymers</w:t>
      </w:r>
      <w:r w:rsidRPr="00712A69">
        <w:rPr>
          <w:rFonts w:ascii="Galliard BT" w:hAnsi="Galliard BT"/>
          <w:color w:val="7030A0"/>
          <w:sz w:val="24"/>
          <w:szCs w:val="24"/>
        </w:rPr>
        <w:t xml:space="preserve"> i</w:t>
      </w:r>
      <w:r w:rsidRPr="00712A69">
        <w:rPr>
          <w:rFonts w:ascii="Galliard BT" w:hAnsi="Galliard BT"/>
          <w:sz w:val="24"/>
          <w:szCs w:val="24"/>
        </w:rPr>
        <w:t xml:space="preserve">s a leading global producer of engineered polymers used to enhance the performance of products that touch virtually every aspect of our lives. The original inventor of </w:t>
      </w:r>
      <w:proofErr w:type="spellStart"/>
      <w:r w:rsidRPr="00712A69">
        <w:rPr>
          <w:rFonts w:ascii="Galliard BT" w:hAnsi="Galliard BT"/>
          <w:sz w:val="24"/>
          <w:szCs w:val="24"/>
        </w:rPr>
        <w:t>styrenic</w:t>
      </w:r>
      <w:proofErr w:type="spellEnd"/>
      <w:r w:rsidRPr="00712A69">
        <w:rPr>
          <w:rFonts w:ascii="Galliard BT" w:hAnsi="Galliard BT"/>
          <w:sz w:val="24"/>
          <w:szCs w:val="24"/>
        </w:rPr>
        <w:t xml:space="preserve"> block copolymer (SBC) chemistry in the 1960s, </w:t>
      </w:r>
      <w:proofErr w:type="spellStart"/>
      <w:r w:rsidRPr="00712A69">
        <w:rPr>
          <w:rFonts w:ascii="Galliard BT" w:hAnsi="Galliard BT"/>
          <w:sz w:val="24"/>
          <w:szCs w:val="24"/>
        </w:rPr>
        <w:t>Kraton</w:t>
      </w:r>
      <w:proofErr w:type="spellEnd"/>
      <w:r w:rsidRPr="00712A69">
        <w:rPr>
          <w:rFonts w:ascii="Galliard BT" w:hAnsi="Galliard BT"/>
          <w:sz w:val="24"/>
          <w:szCs w:val="24"/>
        </w:rPr>
        <w:t xml:space="preserve"> has a history of innovation dating back almost 50 years that drives growth for its customers. The company has a broad portfolio of value-enhancing polymers that are used in a wide variety of applications including consumer and personal care items, adhesives and coatings, electronics, medical supplies, automotive components, and paving and roofing materials. </w:t>
      </w:r>
      <w:r w:rsidRPr="00712A69">
        <w:rPr>
          <w:rFonts w:ascii="Galliard BT" w:hAnsi="Galliard BT"/>
          <w:sz w:val="24"/>
          <w:szCs w:val="24"/>
        </w:rPr>
        <w:br/>
        <w:t>Full-time</w:t>
      </w:r>
      <w:r w:rsidRPr="00712A69">
        <w:rPr>
          <w:rFonts w:ascii="Galliard BT" w:hAnsi="Galliard BT"/>
          <w:sz w:val="24"/>
          <w:szCs w:val="24"/>
        </w:rPr>
        <w:br/>
      </w:r>
      <w:proofErr w:type="spellStart"/>
      <w:r w:rsidRPr="00712A69">
        <w:rPr>
          <w:rFonts w:ascii="Galliard BT" w:hAnsi="Galliard BT"/>
          <w:sz w:val="24"/>
          <w:szCs w:val="24"/>
        </w:rPr>
        <w:t>ChE</w:t>
      </w:r>
      <w:proofErr w:type="spellEnd"/>
      <w:r w:rsidRPr="00712A69">
        <w:rPr>
          <w:rFonts w:ascii="Galliard BT" w:hAnsi="Galliard BT"/>
          <w:sz w:val="24"/>
          <w:szCs w:val="24"/>
        </w:rPr>
        <w:br/>
      </w:r>
      <w:hyperlink r:id="rId15" w:history="1">
        <w:r w:rsidRPr="00712A69">
          <w:rPr>
            <w:rStyle w:val="Hyperlink"/>
            <w:rFonts w:ascii="Galliard BT" w:hAnsi="Galliard BT"/>
            <w:sz w:val="24"/>
            <w:szCs w:val="24"/>
          </w:rPr>
          <w:t>www.kraton.com</w:t>
        </w:r>
      </w:hyperlink>
      <w:r w:rsidRPr="00712A69">
        <w:rPr>
          <w:rFonts w:ascii="Galliard BT" w:hAnsi="Galliard BT"/>
          <w:sz w:val="24"/>
          <w:szCs w:val="24"/>
        </w:rPr>
        <w:t xml:space="preserve"> </w:t>
      </w:r>
      <w:r w:rsidRPr="00712A69">
        <w:rPr>
          <w:rFonts w:ascii="Galliard BT" w:hAnsi="Galliard BT"/>
          <w:sz w:val="24"/>
          <w:szCs w:val="24"/>
        </w:rPr>
        <w:br/>
      </w:r>
      <w:r w:rsidR="00481CD8" w:rsidRPr="00712A69">
        <w:rPr>
          <w:rFonts w:ascii="Galliard BT" w:hAnsi="Galliard BT"/>
          <w:sz w:val="24"/>
          <w:szCs w:val="24"/>
        </w:rPr>
        <w:br/>
      </w:r>
    </w:p>
    <w:p w:rsidR="00712A69" w:rsidRDefault="00712A69" w:rsidP="00571543">
      <w:pPr>
        <w:rPr>
          <w:rFonts w:ascii="Galliard BT" w:hAnsi="Galliard BT"/>
          <w:b/>
          <w:color w:val="7030A0"/>
          <w:sz w:val="24"/>
          <w:szCs w:val="24"/>
        </w:rPr>
      </w:pPr>
    </w:p>
    <w:p w:rsidR="00712A69" w:rsidRDefault="00712A69" w:rsidP="00571543">
      <w:pPr>
        <w:rPr>
          <w:rFonts w:ascii="Galliard BT" w:hAnsi="Galliard BT"/>
          <w:b/>
          <w:color w:val="7030A0"/>
          <w:sz w:val="24"/>
          <w:szCs w:val="24"/>
        </w:rPr>
      </w:pPr>
    </w:p>
    <w:p w:rsidR="00571543" w:rsidRPr="00712A69" w:rsidRDefault="00762B47" w:rsidP="00571543">
      <w:pPr>
        <w:rPr>
          <w:rStyle w:val="Hyperlink"/>
          <w:rFonts w:ascii="Galliard BT" w:hAnsi="Galliard BT"/>
          <w:sz w:val="24"/>
          <w:szCs w:val="24"/>
        </w:rPr>
      </w:pPr>
      <w:r w:rsidRPr="00712A69">
        <w:rPr>
          <w:rFonts w:ascii="Galliard BT" w:hAnsi="Galliard BT"/>
          <w:b/>
          <w:color w:val="7030A0"/>
          <w:sz w:val="24"/>
          <w:szCs w:val="24"/>
        </w:rPr>
        <w:lastRenderedPageBreak/>
        <w:t>Lauren International</w:t>
      </w:r>
      <w:r w:rsidR="00571543" w:rsidRPr="00712A69">
        <w:rPr>
          <w:rFonts w:ascii="Galliard BT" w:hAnsi="Galliard BT"/>
          <w:color w:val="7030A0"/>
          <w:sz w:val="24"/>
          <w:szCs w:val="24"/>
        </w:rPr>
        <w:t xml:space="preserve"> </w:t>
      </w:r>
      <w:r w:rsidRPr="00712A69">
        <w:rPr>
          <w:rFonts w:ascii="Galliard BT" w:hAnsi="Galliard BT"/>
          <w:sz w:val="24"/>
          <w:szCs w:val="24"/>
        </w:rPr>
        <w:t xml:space="preserve">With a company like Lauren International, you never know what excitement lies in store! Now a family of 600+ employees, Lauren International is the parent company of a diverse family of companies ranging from rubber and plastics manufacturing too school safety software and R/C hobby flight. Through our dynamic family of growing companies, there’s no limit to what you can accomplish. </w:t>
      </w:r>
      <w:r w:rsidRPr="00712A69">
        <w:rPr>
          <w:rFonts w:ascii="Galliard BT" w:hAnsi="Galliard BT"/>
          <w:sz w:val="24"/>
          <w:szCs w:val="24"/>
        </w:rPr>
        <w:br/>
      </w:r>
      <w:r w:rsidR="00571543" w:rsidRPr="00712A69">
        <w:rPr>
          <w:rFonts w:ascii="Galliard BT" w:hAnsi="Galliard BT"/>
          <w:sz w:val="24"/>
          <w:szCs w:val="24"/>
        </w:rPr>
        <w:t xml:space="preserve">Full-time, </w:t>
      </w:r>
      <w:r w:rsidR="00015F85" w:rsidRPr="00712A69">
        <w:rPr>
          <w:rFonts w:ascii="Galliard BT" w:hAnsi="Galliard BT"/>
          <w:sz w:val="24"/>
          <w:szCs w:val="24"/>
        </w:rPr>
        <w:t xml:space="preserve">Co-op, </w:t>
      </w:r>
      <w:r w:rsidR="00571543" w:rsidRPr="00712A69">
        <w:rPr>
          <w:rFonts w:ascii="Galliard BT" w:hAnsi="Galliard BT"/>
          <w:sz w:val="24"/>
          <w:szCs w:val="24"/>
        </w:rPr>
        <w:t>Internship</w:t>
      </w:r>
      <w:r w:rsidR="00571543" w:rsidRPr="00712A69">
        <w:rPr>
          <w:rFonts w:ascii="Galliard BT" w:hAnsi="Galliard BT"/>
          <w:sz w:val="24"/>
          <w:szCs w:val="24"/>
        </w:rPr>
        <w:br/>
        <w:t xml:space="preserve">Majors: </w:t>
      </w:r>
      <w:proofErr w:type="spellStart"/>
      <w:r w:rsidR="00571543" w:rsidRPr="00712A69">
        <w:rPr>
          <w:rFonts w:ascii="Galliard BT" w:hAnsi="Galliard BT"/>
          <w:sz w:val="24"/>
          <w:szCs w:val="24"/>
        </w:rPr>
        <w:t>C</w:t>
      </w:r>
      <w:r w:rsidRPr="00712A69">
        <w:rPr>
          <w:rFonts w:ascii="Galliard BT" w:hAnsi="Galliard BT"/>
          <w:sz w:val="24"/>
          <w:szCs w:val="24"/>
        </w:rPr>
        <w:t>h</w:t>
      </w:r>
      <w:r w:rsidR="00571543" w:rsidRPr="00712A69">
        <w:rPr>
          <w:rFonts w:ascii="Galliard BT" w:hAnsi="Galliard BT"/>
          <w:sz w:val="24"/>
          <w:szCs w:val="24"/>
        </w:rPr>
        <w:t>E</w:t>
      </w:r>
      <w:proofErr w:type="spellEnd"/>
      <w:r w:rsidR="00571543" w:rsidRPr="00712A69">
        <w:rPr>
          <w:rFonts w:ascii="Galliard BT" w:hAnsi="Galliard BT"/>
          <w:sz w:val="24"/>
          <w:szCs w:val="24"/>
        </w:rPr>
        <w:t>, CS, EE, ETM, ISE</w:t>
      </w:r>
      <w:r w:rsidR="000F1D0B" w:rsidRPr="00712A69">
        <w:rPr>
          <w:rFonts w:ascii="Galliard BT" w:hAnsi="Galliard BT"/>
          <w:sz w:val="24"/>
          <w:szCs w:val="24"/>
        </w:rPr>
        <w:t>, ME</w:t>
      </w:r>
      <w:r w:rsidR="00571543" w:rsidRPr="00712A69">
        <w:rPr>
          <w:rFonts w:ascii="Galliard BT" w:hAnsi="Galliard BT"/>
          <w:sz w:val="24"/>
          <w:szCs w:val="24"/>
        </w:rPr>
        <w:t xml:space="preserve"> </w:t>
      </w:r>
      <w:r w:rsidR="00571543" w:rsidRPr="00712A69">
        <w:rPr>
          <w:rFonts w:ascii="Galliard BT" w:hAnsi="Galliard BT"/>
          <w:sz w:val="24"/>
          <w:szCs w:val="24"/>
        </w:rPr>
        <w:br/>
      </w:r>
      <w:hyperlink r:id="rId16" w:history="1">
        <w:r w:rsidR="008B71E3" w:rsidRPr="00712A69">
          <w:rPr>
            <w:rStyle w:val="Hyperlink"/>
            <w:rFonts w:ascii="Galliard BT" w:hAnsi="Galliard BT"/>
            <w:sz w:val="24"/>
            <w:szCs w:val="24"/>
          </w:rPr>
          <w:t>www.laureninternational.com</w:t>
        </w:r>
      </w:hyperlink>
    </w:p>
    <w:p w:rsidR="00F640E9" w:rsidRPr="00712A69" w:rsidRDefault="008C56E3" w:rsidP="00F640E9">
      <w:pPr>
        <w:rPr>
          <w:rStyle w:val="Hyperlink"/>
          <w:rFonts w:ascii="Galliard BT" w:hAnsi="Galliard BT"/>
          <w:sz w:val="24"/>
          <w:szCs w:val="24"/>
        </w:rPr>
      </w:pPr>
      <w:proofErr w:type="spellStart"/>
      <w:r w:rsidRPr="00712A69">
        <w:rPr>
          <w:rFonts w:ascii="Galliard BT" w:hAnsi="Galliard BT"/>
          <w:b/>
          <w:color w:val="7030A0"/>
          <w:sz w:val="24"/>
          <w:szCs w:val="24"/>
        </w:rPr>
        <w:t>Melink</w:t>
      </w:r>
      <w:proofErr w:type="spellEnd"/>
      <w:r w:rsidRPr="00712A69">
        <w:rPr>
          <w:rFonts w:ascii="Galliard BT" w:hAnsi="Galliard BT"/>
          <w:b/>
          <w:color w:val="7030A0"/>
          <w:sz w:val="24"/>
          <w:szCs w:val="24"/>
        </w:rPr>
        <w:t xml:space="preserve"> Corporation</w:t>
      </w:r>
      <w:r w:rsidR="00F640E9" w:rsidRPr="00712A69">
        <w:rPr>
          <w:rFonts w:ascii="Galliard BT" w:hAnsi="Galliard BT"/>
          <w:color w:val="7030A0"/>
          <w:sz w:val="24"/>
          <w:szCs w:val="24"/>
        </w:rPr>
        <w:t xml:space="preserve"> </w:t>
      </w:r>
      <w:r w:rsidRPr="00712A69">
        <w:rPr>
          <w:rFonts w:ascii="Galliard BT" w:hAnsi="Galliard BT"/>
          <w:sz w:val="24"/>
          <w:szCs w:val="24"/>
        </w:rPr>
        <w:t xml:space="preserve">We are a global provider of energy efficiency and renewable energy solutions for commercial buildings with four offerings: </w:t>
      </w:r>
      <w:proofErr w:type="spellStart"/>
      <w:r w:rsidRPr="00712A69">
        <w:rPr>
          <w:rFonts w:ascii="Galliard BT" w:hAnsi="Galliard BT"/>
          <w:sz w:val="24"/>
          <w:szCs w:val="24"/>
        </w:rPr>
        <w:t>Intelli</w:t>
      </w:r>
      <w:proofErr w:type="spellEnd"/>
      <w:r w:rsidRPr="00712A69">
        <w:rPr>
          <w:rFonts w:ascii="Galliard BT" w:hAnsi="Galliard BT"/>
          <w:sz w:val="24"/>
          <w:szCs w:val="24"/>
        </w:rPr>
        <w:t>-Hood Kitchen Ventilation Controls, HVAC Test &amp; Balance, Solar PV Development and Geothermal HVAC. For 30 years, we’ve been helping companies save energy, increase profits and make the world a more sustainable place. Our corporate headquarters is LEED Platinum and Net-Zero Energy, and our vehicle fleet consists of all hybrid and electric cars.</w:t>
      </w:r>
      <w:r w:rsidRPr="00712A69">
        <w:rPr>
          <w:rFonts w:ascii="Galliard BT" w:hAnsi="Galliard BT"/>
          <w:sz w:val="24"/>
          <w:szCs w:val="24"/>
        </w:rPr>
        <w:br/>
      </w:r>
      <w:r w:rsidR="00F640E9" w:rsidRPr="00712A69">
        <w:rPr>
          <w:rFonts w:ascii="Galliard BT" w:hAnsi="Galliard BT"/>
          <w:sz w:val="24"/>
          <w:szCs w:val="24"/>
        </w:rPr>
        <w:t>Full-time</w:t>
      </w:r>
      <w:r w:rsidRPr="00712A69">
        <w:rPr>
          <w:rFonts w:ascii="Galliard BT" w:hAnsi="Galliard BT"/>
          <w:sz w:val="24"/>
          <w:szCs w:val="24"/>
        </w:rPr>
        <w:t>, Co-op</w:t>
      </w:r>
      <w:r w:rsidR="00F640E9" w:rsidRPr="00712A69">
        <w:rPr>
          <w:rFonts w:ascii="Galliard BT" w:hAnsi="Galliard BT"/>
          <w:sz w:val="24"/>
          <w:szCs w:val="24"/>
        </w:rPr>
        <w:br/>
        <w:t xml:space="preserve">Majors: </w:t>
      </w:r>
      <w:r w:rsidRPr="00712A69">
        <w:rPr>
          <w:rFonts w:ascii="Galliard BT" w:hAnsi="Galliard BT"/>
          <w:sz w:val="24"/>
          <w:szCs w:val="24"/>
        </w:rPr>
        <w:t>Energy Eng., ETM, ME</w:t>
      </w:r>
      <w:r w:rsidR="000F1D0B" w:rsidRPr="00712A69">
        <w:rPr>
          <w:rFonts w:ascii="Galliard BT" w:hAnsi="Galliard BT"/>
          <w:sz w:val="24"/>
          <w:szCs w:val="24"/>
        </w:rPr>
        <w:t xml:space="preserve">, EE </w:t>
      </w:r>
      <w:r w:rsidR="00F640E9" w:rsidRPr="00712A69">
        <w:rPr>
          <w:rFonts w:ascii="Galliard BT" w:hAnsi="Galliard BT"/>
          <w:sz w:val="24"/>
          <w:szCs w:val="24"/>
        </w:rPr>
        <w:br/>
      </w:r>
      <w:hyperlink r:id="rId17" w:history="1">
        <w:r w:rsidR="005B54DE" w:rsidRPr="00712A69">
          <w:rPr>
            <w:rStyle w:val="Hyperlink"/>
            <w:rFonts w:ascii="Galliard BT" w:hAnsi="Galliard BT"/>
            <w:sz w:val="24"/>
            <w:szCs w:val="24"/>
          </w:rPr>
          <w:t>www.melinkcorp.com</w:t>
        </w:r>
      </w:hyperlink>
    </w:p>
    <w:p w:rsidR="00534E44" w:rsidRPr="00712A69" w:rsidRDefault="00534E44" w:rsidP="00534E44">
      <w:pPr>
        <w:rPr>
          <w:rFonts w:ascii="Galliard BT" w:hAnsi="Galliard BT"/>
          <w:sz w:val="24"/>
          <w:szCs w:val="24"/>
        </w:rPr>
      </w:pPr>
      <w:proofErr w:type="spellStart"/>
      <w:r w:rsidRPr="00712A69">
        <w:rPr>
          <w:rFonts w:ascii="Galliard BT" w:hAnsi="Galliard BT"/>
          <w:b/>
          <w:color w:val="7030A0"/>
          <w:sz w:val="24"/>
          <w:szCs w:val="24"/>
        </w:rPr>
        <w:t>Metinvest</w:t>
      </w:r>
      <w:proofErr w:type="spellEnd"/>
      <w:r w:rsidRPr="00712A69">
        <w:rPr>
          <w:rFonts w:ascii="Galliard BT" w:hAnsi="Galliard BT"/>
          <w:b/>
          <w:color w:val="7030A0"/>
          <w:sz w:val="24"/>
          <w:szCs w:val="24"/>
        </w:rPr>
        <w:t>/United Coal Company</w:t>
      </w:r>
      <w:r w:rsidRPr="00712A69">
        <w:rPr>
          <w:rFonts w:ascii="Galliard BT" w:hAnsi="Galliard BT"/>
          <w:color w:val="7030A0"/>
          <w:sz w:val="24"/>
          <w:szCs w:val="24"/>
        </w:rPr>
        <w:t xml:space="preserve"> </w:t>
      </w:r>
      <w:r w:rsidRPr="00712A69">
        <w:rPr>
          <w:rFonts w:ascii="Galliard BT" w:hAnsi="Galliard BT"/>
          <w:sz w:val="24"/>
          <w:szCs w:val="24"/>
        </w:rPr>
        <w:t xml:space="preserve">(UCC) is a producer of coking and steam coal located in the Central Appalachian region of the United States. UCC is ranked the sixth among the leading producers of metallurgical coal in the United States (by public company estimates). United Coal was founded in 2004 and acquired by </w:t>
      </w:r>
      <w:proofErr w:type="spellStart"/>
      <w:r w:rsidRPr="00712A69">
        <w:rPr>
          <w:rFonts w:ascii="Galliard BT" w:hAnsi="Galliard BT"/>
          <w:sz w:val="24"/>
          <w:szCs w:val="24"/>
        </w:rPr>
        <w:t>Metinvest</w:t>
      </w:r>
      <w:proofErr w:type="spellEnd"/>
      <w:r w:rsidRPr="00712A69">
        <w:rPr>
          <w:rFonts w:ascii="Galliard BT" w:hAnsi="Galliard BT"/>
          <w:sz w:val="24"/>
          <w:szCs w:val="24"/>
        </w:rPr>
        <w:t xml:space="preserve"> in April 2009. United Coal Company has subsidiaries located in Northern and Southern West Virginia and in Virginia. </w:t>
      </w:r>
      <w:r w:rsidRPr="00712A69">
        <w:rPr>
          <w:rFonts w:ascii="Galliard BT" w:hAnsi="Galliard BT"/>
          <w:sz w:val="24"/>
          <w:szCs w:val="24"/>
        </w:rPr>
        <w:br/>
        <w:t>Full-time, Internship</w:t>
      </w:r>
      <w:r w:rsidRPr="00712A69">
        <w:rPr>
          <w:rFonts w:ascii="Galliard BT" w:hAnsi="Galliard BT"/>
          <w:sz w:val="24"/>
          <w:szCs w:val="24"/>
        </w:rPr>
        <w:br/>
        <w:t>Majors: CE, EE, Energy Eng., ME</w:t>
      </w:r>
      <w:r w:rsidRPr="00712A69">
        <w:rPr>
          <w:rFonts w:ascii="Galliard BT" w:hAnsi="Galliard BT"/>
          <w:sz w:val="24"/>
          <w:szCs w:val="24"/>
        </w:rPr>
        <w:br/>
      </w:r>
      <w:hyperlink r:id="rId18" w:history="1">
        <w:r w:rsidRPr="00712A69">
          <w:rPr>
            <w:rStyle w:val="Hyperlink"/>
            <w:rFonts w:ascii="Galliard BT" w:hAnsi="Galliard BT"/>
            <w:sz w:val="24"/>
            <w:szCs w:val="24"/>
          </w:rPr>
          <w:t>www.unitedcoal.com</w:t>
        </w:r>
      </w:hyperlink>
    </w:p>
    <w:p w:rsidR="00C72C80" w:rsidRDefault="00C72C80" w:rsidP="00C72C80">
      <w:pPr>
        <w:rPr>
          <w:rStyle w:val="Hyperlink"/>
          <w:rFonts w:ascii="Galliard BT" w:hAnsi="Galliard BT"/>
          <w:sz w:val="24"/>
          <w:szCs w:val="24"/>
          <w:lang w:val="en"/>
        </w:rPr>
      </w:pPr>
      <w:proofErr w:type="spellStart"/>
      <w:r w:rsidRPr="00712A69">
        <w:rPr>
          <w:rStyle w:val="Hyperlink"/>
          <w:rFonts w:ascii="Galliard BT" w:hAnsi="Galliard BT"/>
          <w:b/>
          <w:color w:val="7030A0"/>
          <w:sz w:val="24"/>
          <w:szCs w:val="24"/>
          <w:u w:val="none"/>
          <w:lang w:val="en"/>
        </w:rPr>
        <w:t>Miba</w:t>
      </w:r>
      <w:proofErr w:type="spellEnd"/>
      <w:r w:rsidRPr="00712A69">
        <w:rPr>
          <w:rStyle w:val="Hyperlink"/>
          <w:rFonts w:ascii="Galliard BT" w:hAnsi="Galliard BT"/>
          <w:b/>
          <w:color w:val="7030A0"/>
          <w:sz w:val="24"/>
          <w:szCs w:val="24"/>
          <w:u w:val="none"/>
          <w:lang w:val="en"/>
        </w:rPr>
        <w:t xml:space="preserve"> Bearings US LLC</w:t>
      </w:r>
      <w:r w:rsidRPr="00712A69">
        <w:rPr>
          <w:rStyle w:val="Hyperlink"/>
          <w:rFonts w:ascii="Galliard BT" w:hAnsi="Galliard BT"/>
          <w:color w:val="7030A0"/>
          <w:sz w:val="24"/>
          <w:szCs w:val="24"/>
          <w:u w:val="none"/>
          <w:lang w:val="en"/>
        </w:rPr>
        <w:t xml:space="preserve"> </w:t>
      </w:r>
      <w:r w:rsidRPr="00712A69">
        <w:rPr>
          <w:rFonts w:ascii="Galliard BT" w:hAnsi="Galliard BT"/>
          <w:sz w:val="24"/>
          <w:szCs w:val="24"/>
        </w:rPr>
        <w:t>Manufacturing company that services the locomotive, compressor, heavy duty truck and large application markets.</w:t>
      </w:r>
      <w:r w:rsidRPr="00712A69">
        <w:rPr>
          <w:rFonts w:ascii="Galliard BT" w:hAnsi="Galliard BT"/>
          <w:sz w:val="24"/>
          <w:szCs w:val="24"/>
        </w:rPr>
        <w:br/>
      </w:r>
      <w:r w:rsidRPr="00712A69">
        <w:rPr>
          <w:rStyle w:val="Hyperlink"/>
          <w:rFonts w:ascii="Galliard BT" w:hAnsi="Galliard BT"/>
          <w:color w:val="auto"/>
          <w:sz w:val="24"/>
          <w:szCs w:val="24"/>
          <w:u w:val="none"/>
          <w:lang w:val="en"/>
        </w:rPr>
        <w:t>Co-op</w:t>
      </w:r>
      <w:r w:rsidRPr="00712A69">
        <w:rPr>
          <w:rStyle w:val="Hyperlink"/>
          <w:rFonts w:ascii="Galliard BT" w:hAnsi="Galliard BT"/>
          <w:color w:val="auto"/>
          <w:sz w:val="24"/>
          <w:szCs w:val="24"/>
          <w:u w:val="none"/>
          <w:lang w:val="en"/>
        </w:rPr>
        <w:br/>
        <w:t>Majors: EE, ISE, ME</w:t>
      </w:r>
      <w:r w:rsidR="000F1D0B" w:rsidRPr="00712A69">
        <w:rPr>
          <w:rStyle w:val="Hyperlink"/>
          <w:rFonts w:ascii="Galliard BT" w:hAnsi="Galliard BT"/>
          <w:color w:val="auto"/>
          <w:sz w:val="24"/>
          <w:szCs w:val="24"/>
          <w:u w:val="none"/>
          <w:lang w:val="en"/>
        </w:rPr>
        <w:t>, ETM, Energy Engineering</w:t>
      </w:r>
      <w:r w:rsidRPr="00712A69">
        <w:rPr>
          <w:rStyle w:val="Hyperlink"/>
          <w:rFonts w:ascii="Galliard BT" w:hAnsi="Galliard BT"/>
          <w:color w:val="auto"/>
          <w:sz w:val="24"/>
          <w:szCs w:val="24"/>
          <w:u w:val="none"/>
          <w:lang w:val="en"/>
        </w:rPr>
        <w:br/>
      </w:r>
      <w:hyperlink r:id="rId19" w:history="1">
        <w:r w:rsidR="00F960A6" w:rsidRPr="00712A69">
          <w:rPr>
            <w:rStyle w:val="Hyperlink"/>
            <w:rFonts w:ascii="Galliard BT" w:hAnsi="Galliard BT"/>
            <w:sz w:val="24"/>
            <w:szCs w:val="24"/>
            <w:lang w:val="en"/>
          </w:rPr>
          <w:t>www.miba.com</w:t>
        </w:r>
      </w:hyperlink>
    </w:p>
    <w:p w:rsidR="00C72C80" w:rsidRPr="00712A69" w:rsidRDefault="005B6ADB" w:rsidP="00C72C80">
      <w:pPr>
        <w:rPr>
          <w:rStyle w:val="Hyperlink"/>
          <w:rFonts w:ascii="Galliard BT" w:hAnsi="Galliard BT"/>
          <w:sz w:val="24"/>
          <w:szCs w:val="24"/>
          <w:lang w:val="en"/>
        </w:rPr>
      </w:pPr>
      <w:proofErr w:type="spellStart"/>
      <w:r w:rsidRPr="00712A69">
        <w:rPr>
          <w:rStyle w:val="Hyperlink"/>
          <w:rFonts w:ascii="Galliard BT" w:hAnsi="Galliard BT"/>
          <w:b/>
          <w:color w:val="7030A0"/>
          <w:sz w:val="24"/>
          <w:szCs w:val="24"/>
          <w:u w:val="none"/>
          <w:lang w:val="en"/>
        </w:rPr>
        <w:t>Miba</w:t>
      </w:r>
      <w:proofErr w:type="spellEnd"/>
      <w:r w:rsidRPr="00712A69">
        <w:rPr>
          <w:rStyle w:val="Hyperlink"/>
          <w:rFonts w:ascii="Galliard BT" w:hAnsi="Galliard BT"/>
          <w:b/>
          <w:color w:val="7030A0"/>
          <w:sz w:val="24"/>
          <w:szCs w:val="24"/>
          <w:u w:val="none"/>
          <w:lang w:val="en"/>
        </w:rPr>
        <w:t xml:space="preserve"> Sinter</w:t>
      </w:r>
      <w:r w:rsidR="00C72C80" w:rsidRPr="00712A69">
        <w:rPr>
          <w:rStyle w:val="Hyperlink"/>
          <w:rFonts w:ascii="Galliard BT" w:hAnsi="Galliard BT"/>
          <w:color w:val="7030A0"/>
          <w:sz w:val="24"/>
          <w:szCs w:val="24"/>
          <w:u w:val="none"/>
          <w:lang w:val="en"/>
        </w:rPr>
        <w:t xml:space="preserve"> </w:t>
      </w:r>
      <w:proofErr w:type="spellStart"/>
      <w:r w:rsidRPr="00712A69">
        <w:rPr>
          <w:rFonts w:ascii="Galliard BT" w:hAnsi="Galliard BT"/>
          <w:sz w:val="24"/>
          <w:szCs w:val="24"/>
        </w:rPr>
        <w:t>Miba</w:t>
      </w:r>
      <w:proofErr w:type="spellEnd"/>
      <w:r w:rsidRPr="00712A69">
        <w:rPr>
          <w:rFonts w:ascii="Galliard BT" w:hAnsi="Galliard BT"/>
          <w:sz w:val="24"/>
          <w:szCs w:val="24"/>
        </w:rPr>
        <w:t xml:space="preserve"> sintered components are high-precision, high-strength parts produced using special process technology. They are used in car engines, transmissions and steering systems, and for the electrification of passenger vehicles. The </w:t>
      </w:r>
      <w:proofErr w:type="spellStart"/>
      <w:r w:rsidRPr="00712A69">
        <w:rPr>
          <w:rFonts w:ascii="Galliard BT" w:hAnsi="Galliard BT"/>
          <w:sz w:val="24"/>
          <w:szCs w:val="24"/>
        </w:rPr>
        <w:t>Miba</w:t>
      </w:r>
      <w:proofErr w:type="spellEnd"/>
      <w:r w:rsidRPr="00712A69">
        <w:rPr>
          <w:rFonts w:ascii="Galliard BT" w:hAnsi="Galliard BT"/>
          <w:sz w:val="24"/>
          <w:szCs w:val="24"/>
        </w:rPr>
        <w:t xml:space="preserve"> Sinter Group is the technology leader in powder metallurgy applications. We work closely with our customers to meet the challenges of the international automotive industry related to making vehicles more efficient, environmentally friendly and quieter. Our customers are guaranteed customized and cost-effective solutions, backed up by a global presence, years of development experience and quality standards. </w:t>
      </w:r>
      <w:r w:rsidRPr="00712A69">
        <w:rPr>
          <w:rFonts w:ascii="Galliard BT" w:hAnsi="Galliard BT"/>
          <w:sz w:val="24"/>
          <w:szCs w:val="24"/>
        </w:rPr>
        <w:br/>
      </w:r>
      <w:r w:rsidR="00C72C80" w:rsidRPr="00712A69">
        <w:rPr>
          <w:rStyle w:val="Hyperlink"/>
          <w:rFonts w:ascii="Galliard BT" w:hAnsi="Galliard BT"/>
          <w:color w:val="auto"/>
          <w:sz w:val="24"/>
          <w:szCs w:val="24"/>
          <w:u w:val="none"/>
          <w:lang w:val="en"/>
        </w:rPr>
        <w:t>Full-time, Co-op, Internship</w:t>
      </w:r>
      <w:r w:rsidR="00C72C80" w:rsidRPr="00712A69">
        <w:rPr>
          <w:rStyle w:val="Hyperlink"/>
          <w:rFonts w:ascii="Galliard BT" w:hAnsi="Galliard BT"/>
          <w:color w:val="auto"/>
          <w:sz w:val="24"/>
          <w:szCs w:val="24"/>
          <w:u w:val="none"/>
          <w:lang w:val="en"/>
        </w:rPr>
        <w:br/>
        <w:t xml:space="preserve">Majors: </w:t>
      </w:r>
      <w:r w:rsidRPr="00712A69">
        <w:rPr>
          <w:rStyle w:val="Hyperlink"/>
          <w:rFonts w:ascii="Galliard BT" w:hAnsi="Galliard BT"/>
          <w:color w:val="auto"/>
          <w:sz w:val="24"/>
          <w:szCs w:val="24"/>
          <w:u w:val="none"/>
          <w:lang w:val="en"/>
        </w:rPr>
        <w:t>Energy Eng., ETM, ISE, ME</w:t>
      </w:r>
      <w:r w:rsidR="000F1D0B" w:rsidRPr="00712A69">
        <w:rPr>
          <w:rStyle w:val="Hyperlink"/>
          <w:rFonts w:ascii="Galliard BT" w:hAnsi="Galliard BT"/>
          <w:color w:val="auto"/>
          <w:sz w:val="24"/>
          <w:szCs w:val="24"/>
          <w:u w:val="none"/>
          <w:lang w:val="en"/>
        </w:rPr>
        <w:t>, EE</w:t>
      </w:r>
      <w:r w:rsidRPr="00712A69">
        <w:rPr>
          <w:rStyle w:val="Hyperlink"/>
          <w:rFonts w:ascii="Galliard BT" w:hAnsi="Galliard BT"/>
          <w:color w:val="auto"/>
          <w:sz w:val="24"/>
          <w:szCs w:val="24"/>
          <w:u w:val="none"/>
          <w:lang w:val="en"/>
        </w:rPr>
        <w:br/>
      </w:r>
      <w:hyperlink r:id="rId20" w:history="1">
        <w:r w:rsidRPr="00712A69">
          <w:rPr>
            <w:rStyle w:val="Hyperlink"/>
            <w:rFonts w:ascii="Galliard BT" w:hAnsi="Galliard BT"/>
            <w:sz w:val="24"/>
            <w:szCs w:val="24"/>
            <w:lang w:val="en"/>
          </w:rPr>
          <w:t>www.miba.com</w:t>
        </w:r>
      </w:hyperlink>
    </w:p>
    <w:p w:rsidR="00583646" w:rsidRDefault="00583646" w:rsidP="008C64D1">
      <w:pPr>
        <w:rPr>
          <w:rStyle w:val="Hyperlink"/>
          <w:rFonts w:ascii="Galliard BT" w:hAnsi="Galliard BT"/>
          <w:b/>
          <w:color w:val="7030A0"/>
          <w:sz w:val="24"/>
          <w:szCs w:val="24"/>
          <w:u w:val="none"/>
          <w:lang w:val="en"/>
        </w:rPr>
      </w:pPr>
    </w:p>
    <w:p w:rsidR="00583646" w:rsidRDefault="00583646" w:rsidP="008C64D1">
      <w:pPr>
        <w:rPr>
          <w:rStyle w:val="Hyperlink"/>
          <w:rFonts w:ascii="Galliard BT" w:hAnsi="Galliard BT"/>
          <w:b/>
          <w:color w:val="7030A0"/>
          <w:sz w:val="24"/>
          <w:szCs w:val="24"/>
          <w:u w:val="none"/>
          <w:lang w:val="en"/>
        </w:rPr>
      </w:pPr>
    </w:p>
    <w:p w:rsidR="00583646" w:rsidRDefault="00583646" w:rsidP="008C64D1">
      <w:pPr>
        <w:rPr>
          <w:rStyle w:val="Hyperlink"/>
          <w:rFonts w:ascii="Galliard BT" w:hAnsi="Galliard BT"/>
          <w:b/>
          <w:color w:val="7030A0"/>
          <w:sz w:val="24"/>
          <w:szCs w:val="24"/>
          <w:u w:val="none"/>
          <w:lang w:val="en"/>
        </w:rPr>
      </w:pPr>
    </w:p>
    <w:p w:rsidR="008C64D1" w:rsidRDefault="003373B9" w:rsidP="008C64D1">
      <w:pPr>
        <w:rPr>
          <w:rStyle w:val="Hyperlink"/>
          <w:rFonts w:ascii="Galliard BT" w:hAnsi="Galliard BT"/>
          <w:sz w:val="24"/>
          <w:szCs w:val="24"/>
          <w:lang w:val="en"/>
        </w:rPr>
      </w:pPr>
      <w:r w:rsidRPr="00712A69">
        <w:rPr>
          <w:rStyle w:val="Hyperlink"/>
          <w:rFonts w:ascii="Galliard BT" w:hAnsi="Galliard BT"/>
          <w:b/>
          <w:color w:val="7030A0"/>
          <w:sz w:val="24"/>
          <w:szCs w:val="24"/>
          <w:u w:val="none"/>
          <w:lang w:val="en"/>
        </w:rPr>
        <w:lastRenderedPageBreak/>
        <w:t>Nalco Water, An Ecolab Co.</w:t>
      </w:r>
      <w:r w:rsidRPr="00712A69">
        <w:rPr>
          <w:rStyle w:val="Hyperlink"/>
          <w:rFonts w:ascii="Galliard BT" w:hAnsi="Galliard BT"/>
          <w:color w:val="7030A0"/>
          <w:sz w:val="24"/>
          <w:szCs w:val="24"/>
          <w:u w:val="none"/>
          <w:lang w:val="en"/>
        </w:rPr>
        <w:t xml:space="preserve"> </w:t>
      </w:r>
      <w:r w:rsidRPr="00712A69">
        <w:rPr>
          <w:rFonts w:ascii="Galliard BT" w:hAnsi="Galliard BT"/>
          <w:sz w:val="24"/>
          <w:szCs w:val="24"/>
        </w:rPr>
        <w:t>The world’s leading provider of water treatment and process improvements, Nalco Water partners with customers who seek innovative solutions for water and resource constraints. As an Ecolab company, we’re perfectly aligned with the corporate vision to be the global leader in water, hygiene and energy technology and services, providing and protecting what is vital.</w:t>
      </w:r>
      <w:r w:rsidRPr="00712A69">
        <w:rPr>
          <w:rFonts w:ascii="Galliard BT" w:hAnsi="Galliard BT"/>
          <w:sz w:val="24"/>
          <w:szCs w:val="24"/>
        </w:rPr>
        <w:br/>
      </w:r>
      <w:r w:rsidRPr="00712A69">
        <w:rPr>
          <w:rStyle w:val="Hyperlink"/>
          <w:rFonts w:ascii="Galliard BT" w:hAnsi="Galliard BT"/>
          <w:color w:val="auto"/>
          <w:sz w:val="24"/>
          <w:szCs w:val="24"/>
          <w:u w:val="none"/>
          <w:lang w:val="en"/>
        </w:rPr>
        <w:t>Internship</w:t>
      </w:r>
      <w:r w:rsidRPr="00712A69">
        <w:rPr>
          <w:rStyle w:val="Hyperlink"/>
          <w:rFonts w:ascii="Galliard BT" w:hAnsi="Galliard BT"/>
          <w:color w:val="auto"/>
          <w:sz w:val="24"/>
          <w:szCs w:val="24"/>
          <w:u w:val="none"/>
          <w:lang w:val="en"/>
        </w:rPr>
        <w:br/>
        <w:t xml:space="preserve">Majors: </w:t>
      </w:r>
      <w:proofErr w:type="spellStart"/>
      <w:r w:rsidRPr="00712A69">
        <w:rPr>
          <w:rStyle w:val="Hyperlink"/>
          <w:rFonts w:ascii="Galliard BT" w:hAnsi="Galliard BT"/>
          <w:color w:val="auto"/>
          <w:sz w:val="24"/>
          <w:szCs w:val="24"/>
          <w:u w:val="none"/>
          <w:lang w:val="en"/>
        </w:rPr>
        <w:t>ChE</w:t>
      </w:r>
      <w:proofErr w:type="spellEnd"/>
      <w:r w:rsidRPr="00712A69">
        <w:rPr>
          <w:rStyle w:val="Hyperlink"/>
          <w:rFonts w:ascii="Galliard BT" w:hAnsi="Galliard BT"/>
          <w:color w:val="auto"/>
          <w:sz w:val="24"/>
          <w:szCs w:val="24"/>
          <w:u w:val="none"/>
          <w:lang w:val="en"/>
        </w:rPr>
        <w:t>, CE, EE, ISE, ME</w:t>
      </w:r>
      <w:r w:rsidR="00C419C5" w:rsidRPr="00712A69">
        <w:rPr>
          <w:rStyle w:val="Hyperlink"/>
          <w:rFonts w:ascii="Galliard BT" w:hAnsi="Galliard BT"/>
          <w:color w:val="auto"/>
          <w:sz w:val="24"/>
          <w:szCs w:val="24"/>
          <w:u w:val="none"/>
          <w:lang w:val="en"/>
        </w:rPr>
        <w:t xml:space="preserve">                                                                                         </w:t>
      </w:r>
      <w:hyperlink r:id="rId21" w:history="1">
        <w:r w:rsidR="00C419C5" w:rsidRPr="00712A69">
          <w:rPr>
            <w:rStyle w:val="Hyperlink"/>
            <w:rFonts w:ascii="Galliard BT" w:hAnsi="Galliard BT"/>
            <w:sz w:val="24"/>
            <w:szCs w:val="24"/>
            <w:lang w:val="en"/>
          </w:rPr>
          <w:t>www.ecolab.com</w:t>
        </w:r>
      </w:hyperlink>
      <w:r w:rsidR="00C419C5" w:rsidRPr="00712A69">
        <w:rPr>
          <w:rStyle w:val="Hyperlink"/>
          <w:rFonts w:ascii="Galliard BT" w:hAnsi="Galliard BT"/>
          <w:color w:val="auto"/>
          <w:sz w:val="24"/>
          <w:szCs w:val="24"/>
          <w:u w:val="none"/>
          <w:lang w:val="en"/>
        </w:rPr>
        <w:t xml:space="preserve"> </w:t>
      </w:r>
      <w:r w:rsidRPr="00712A69">
        <w:rPr>
          <w:rStyle w:val="Hyperlink"/>
          <w:rFonts w:ascii="Galliard BT" w:hAnsi="Galliard BT"/>
          <w:color w:val="auto"/>
          <w:sz w:val="24"/>
          <w:szCs w:val="24"/>
          <w:u w:val="none"/>
          <w:lang w:val="en"/>
        </w:rPr>
        <w:br/>
      </w:r>
      <w:r w:rsidR="00712A69">
        <w:rPr>
          <w:rStyle w:val="Hyperlink"/>
          <w:rFonts w:ascii="Galliard BT" w:hAnsi="Galliard BT"/>
          <w:b/>
          <w:color w:val="7030A0"/>
          <w:sz w:val="24"/>
          <w:szCs w:val="24"/>
          <w:u w:val="none"/>
          <w:lang w:val="en"/>
        </w:rPr>
        <w:br/>
      </w:r>
      <w:r w:rsidR="008C64D1" w:rsidRPr="00712A69">
        <w:rPr>
          <w:rStyle w:val="Hyperlink"/>
          <w:rFonts w:ascii="Galliard BT" w:hAnsi="Galliard BT"/>
          <w:b/>
          <w:color w:val="7030A0"/>
          <w:sz w:val="24"/>
          <w:szCs w:val="24"/>
          <w:u w:val="none"/>
          <w:lang w:val="en"/>
        </w:rPr>
        <w:t>Progressive Insurance-IT</w:t>
      </w:r>
      <w:r w:rsidR="008C64D1" w:rsidRPr="00712A69">
        <w:rPr>
          <w:rStyle w:val="Hyperlink"/>
          <w:rFonts w:ascii="Galliard BT" w:hAnsi="Galliard BT"/>
          <w:color w:val="7030A0"/>
          <w:sz w:val="24"/>
          <w:szCs w:val="24"/>
          <w:u w:val="none"/>
          <w:lang w:val="en"/>
        </w:rPr>
        <w:t xml:space="preserve"> </w:t>
      </w:r>
      <w:r w:rsidR="008C64D1" w:rsidRPr="00712A69">
        <w:rPr>
          <w:rFonts w:ascii="Galliard BT" w:hAnsi="Galliard BT"/>
          <w:sz w:val="24"/>
          <w:szCs w:val="24"/>
        </w:rPr>
        <w:t>Innovation and collaboration are a way of life at Progressive. And our IT professionals are always looking for ways to satisfy our customers with new technology and creative solutions. Whether creating game-changing software apps, maintaining systems &amp; infrastructure, or testing different technologies, there are plenty of ways to make an impact on company success. Join an award-winning team where you’ll be valued for your contributions—and love what you do.</w:t>
      </w:r>
      <w:r w:rsidR="008C64D1" w:rsidRPr="00712A69">
        <w:rPr>
          <w:rFonts w:ascii="Galliard BT" w:hAnsi="Galliard BT"/>
          <w:sz w:val="24"/>
          <w:szCs w:val="24"/>
        </w:rPr>
        <w:br/>
      </w:r>
      <w:r w:rsidR="008C64D1" w:rsidRPr="00712A69">
        <w:rPr>
          <w:rStyle w:val="Hyperlink"/>
          <w:rFonts w:ascii="Galliard BT" w:hAnsi="Galliard BT"/>
          <w:color w:val="auto"/>
          <w:sz w:val="24"/>
          <w:szCs w:val="24"/>
          <w:u w:val="none"/>
          <w:lang w:val="en"/>
        </w:rPr>
        <w:t>Full-time, Internship</w:t>
      </w:r>
      <w:r w:rsidR="008C64D1" w:rsidRPr="00712A69">
        <w:rPr>
          <w:rStyle w:val="Hyperlink"/>
          <w:rFonts w:ascii="Galliard BT" w:hAnsi="Galliard BT"/>
          <w:color w:val="auto"/>
          <w:sz w:val="24"/>
          <w:szCs w:val="24"/>
          <w:u w:val="none"/>
          <w:lang w:val="en"/>
        </w:rPr>
        <w:br/>
        <w:t>Majors: CS, ETM, ISE</w:t>
      </w:r>
      <w:r w:rsidR="008C64D1" w:rsidRPr="00712A69">
        <w:rPr>
          <w:rStyle w:val="Hyperlink"/>
          <w:rFonts w:ascii="Galliard BT" w:hAnsi="Galliard BT"/>
          <w:color w:val="auto"/>
          <w:sz w:val="24"/>
          <w:szCs w:val="24"/>
          <w:u w:val="none"/>
          <w:lang w:val="en"/>
        </w:rPr>
        <w:br/>
      </w:r>
      <w:hyperlink r:id="rId22" w:history="1">
        <w:r w:rsidR="00F770E1" w:rsidRPr="00712A69">
          <w:rPr>
            <w:rStyle w:val="Hyperlink"/>
            <w:rFonts w:ascii="Galliard BT" w:hAnsi="Galliard BT"/>
            <w:sz w:val="24"/>
            <w:szCs w:val="24"/>
            <w:lang w:val="en"/>
          </w:rPr>
          <w:t>www.progressive.com</w:t>
        </w:r>
      </w:hyperlink>
    </w:p>
    <w:p w:rsidR="002F0E9C" w:rsidRPr="00167423" w:rsidRDefault="002F0E9C" w:rsidP="002F0E9C">
      <w:pPr>
        <w:rPr>
          <w:rStyle w:val="Hyperlink"/>
          <w:rFonts w:ascii="Galliard BT" w:hAnsi="Galliard BT"/>
          <w:color w:val="auto"/>
          <w:u w:val="none"/>
        </w:rPr>
      </w:pPr>
      <w:r w:rsidRPr="00167423">
        <w:rPr>
          <w:rFonts w:ascii="Galliard BT" w:hAnsi="Galliard BT"/>
          <w:b/>
          <w:color w:val="7030A0"/>
        </w:rPr>
        <w:t>Rogue Fitness</w:t>
      </w:r>
      <w:r w:rsidRPr="00167423">
        <w:rPr>
          <w:rFonts w:ascii="Galliard BT" w:hAnsi="Galliard BT"/>
          <w:color w:val="7030A0"/>
        </w:rPr>
        <w:t xml:space="preserve"> </w:t>
      </w:r>
      <w:r w:rsidRPr="00167423">
        <w:rPr>
          <w:rFonts w:ascii="Galliard BT" w:hAnsi="Galliard BT"/>
        </w:rPr>
        <w:t>Rogue Fitness is the leading provider of American made strength &amp; conditioning equipment and the official equipment supplier for the CrossFit Games. Our products are designed, manufactured and distributed in Columbus, Ohio.</w:t>
      </w:r>
      <w:r w:rsidRPr="00167423">
        <w:rPr>
          <w:rFonts w:ascii="Galliard BT" w:hAnsi="Galliard BT"/>
        </w:rPr>
        <w:br/>
        <w:t>Internship</w:t>
      </w:r>
      <w:r w:rsidRPr="00167423">
        <w:rPr>
          <w:rFonts w:ascii="Galliard BT" w:hAnsi="Galliard BT"/>
        </w:rPr>
        <w:br/>
        <w:t>Majors: CS, ISE, ME</w:t>
      </w:r>
      <w:r w:rsidR="005B63DA">
        <w:rPr>
          <w:rFonts w:ascii="Galliard BT" w:hAnsi="Galliard BT"/>
        </w:rPr>
        <w:t>, ETM</w:t>
      </w:r>
      <w:r w:rsidRPr="00167423">
        <w:rPr>
          <w:rFonts w:ascii="Galliard BT" w:hAnsi="Galliard BT"/>
        </w:rPr>
        <w:br/>
      </w:r>
      <w:hyperlink r:id="rId23" w:history="1">
        <w:r w:rsidRPr="00167423">
          <w:rPr>
            <w:rStyle w:val="Hyperlink"/>
            <w:rFonts w:ascii="Galliard BT" w:hAnsi="Galliard BT"/>
          </w:rPr>
          <w:t>www.roguefitness.com</w:t>
        </w:r>
      </w:hyperlink>
    </w:p>
    <w:p w:rsidR="006E39B1" w:rsidRPr="00712A69" w:rsidRDefault="006E39B1" w:rsidP="008C64D1">
      <w:pPr>
        <w:rPr>
          <w:rStyle w:val="Hyperlink"/>
          <w:rFonts w:ascii="Galliard BT" w:hAnsi="Galliard BT"/>
          <w:sz w:val="24"/>
          <w:szCs w:val="24"/>
          <w:lang w:val="en"/>
        </w:rPr>
      </w:pPr>
      <w:r>
        <w:rPr>
          <w:rStyle w:val="Hyperlink"/>
          <w:rFonts w:ascii="Galliard BT" w:hAnsi="Galliard BT"/>
          <w:b/>
          <w:color w:val="7030A0"/>
          <w:sz w:val="24"/>
          <w:szCs w:val="24"/>
          <w:u w:val="none"/>
          <w:lang w:val="en"/>
        </w:rPr>
        <w:t>Rol</w:t>
      </w:r>
      <w:r w:rsidR="002F0E9C">
        <w:rPr>
          <w:rStyle w:val="Hyperlink"/>
          <w:rFonts w:ascii="Galliard BT" w:hAnsi="Galliard BT"/>
          <w:b/>
          <w:color w:val="7030A0"/>
          <w:sz w:val="24"/>
          <w:szCs w:val="24"/>
          <w:u w:val="none"/>
          <w:lang w:val="en"/>
        </w:rPr>
        <w:t>l</w:t>
      </w:r>
      <w:r>
        <w:rPr>
          <w:rStyle w:val="Hyperlink"/>
          <w:rFonts w:ascii="Galliard BT" w:hAnsi="Galliard BT"/>
          <w:b/>
          <w:color w:val="7030A0"/>
          <w:sz w:val="24"/>
          <w:szCs w:val="24"/>
          <w:u w:val="none"/>
          <w:lang w:val="en"/>
        </w:rPr>
        <w:t>ing Hills Generating, LLC</w:t>
      </w:r>
      <w:r w:rsidRPr="00712A69">
        <w:rPr>
          <w:rStyle w:val="Hyperlink"/>
          <w:rFonts w:ascii="Galliard BT" w:hAnsi="Galliard BT"/>
          <w:color w:val="7030A0"/>
          <w:sz w:val="24"/>
          <w:szCs w:val="24"/>
          <w:u w:val="none"/>
          <w:lang w:val="en"/>
        </w:rPr>
        <w:t xml:space="preserve"> </w:t>
      </w:r>
      <w:r>
        <w:t xml:space="preserve">850MW peaking power plant. Located approximately 25 minutes from Athens. </w:t>
      </w:r>
      <w:r>
        <w:br/>
      </w:r>
      <w:r w:rsidRPr="006E39B1">
        <w:rPr>
          <w:rFonts w:ascii="Galliard BT" w:hAnsi="Galliard BT"/>
        </w:rPr>
        <w:t>F</w:t>
      </w:r>
      <w:proofErr w:type="spellStart"/>
      <w:r w:rsidRPr="006E39B1">
        <w:rPr>
          <w:rStyle w:val="Hyperlink"/>
          <w:rFonts w:ascii="Galliard BT" w:hAnsi="Galliard BT"/>
          <w:color w:val="auto"/>
          <w:sz w:val="24"/>
          <w:szCs w:val="24"/>
          <w:u w:val="none"/>
          <w:lang w:val="en"/>
        </w:rPr>
        <w:t>ull</w:t>
      </w:r>
      <w:proofErr w:type="spellEnd"/>
      <w:r w:rsidRPr="006E39B1">
        <w:rPr>
          <w:rStyle w:val="Hyperlink"/>
          <w:rFonts w:ascii="Galliard BT" w:hAnsi="Galliard BT"/>
          <w:color w:val="auto"/>
          <w:sz w:val="24"/>
          <w:szCs w:val="24"/>
          <w:u w:val="none"/>
          <w:lang w:val="en"/>
        </w:rPr>
        <w:t>-time</w:t>
      </w:r>
      <w:r w:rsidRPr="006E39B1">
        <w:rPr>
          <w:rStyle w:val="Hyperlink"/>
          <w:rFonts w:ascii="Galliard BT" w:hAnsi="Galliard BT"/>
          <w:color w:val="auto"/>
          <w:sz w:val="24"/>
          <w:szCs w:val="24"/>
          <w:u w:val="none"/>
          <w:lang w:val="en"/>
        </w:rPr>
        <w:br/>
        <w:t>Majors: EE</w:t>
      </w:r>
      <w:r>
        <w:rPr>
          <w:rStyle w:val="Hyperlink"/>
          <w:rFonts w:ascii="Galliard BT" w:hAnsi="Galliard BT"/>
          <w:color w:val="auto"/>
          <w:sz w:val="24"/>
          <w:szCs w:val="24"/>
          <w:u w:val="none"/>
          <w:lang w:val="en"/>
        </w:rPr>
        <w:t xml:space="preserve">, ME, CE </w:t>
      </w:r>
      <w:proofErr w:type="spellStart"/>
      <w:r>
        <w:rPr>
          <w:rStyle w:val="Hyperlink"/>
          <w:rFonts w:ascii="Galliard BT" w:hAnsi="Galliard BT"/>
          <w:color w:val="auto"/>
          <w:sz w:val="24"/>
          <w:szCs w:val="24"/>
          <w:u w:val="none"/>
          <w:lang w:val="en"/>
        </w:rPr>
        <w:t>ChE</w:t>
      </w:r>
      <w:proofErr w:type="spellEnd"/>
      <w:r>
        <w:rPr>
          <w:rStyle w:val="Hyperlink"/>
          <w:rFonts w:ascii="Galliard BT" w:hAnsi="Galliard BT"/>
          <w:color w:val="auto"/>
          <w:sz w:val="24"/>
          <w:szCs w:val="24"/>
          <w:u w:val="none"/>
          <w:lang w:val="en"/>
        </w:rPr>
        <w:t xml:space="preserve">, </w:t>
      </w:r>
      <w:r w:rsidRPr="00712A69">
        <w:rPr>
          <w:rStyle w:val="Hyperlink"/>
          <w:rFonts w:ascii="Galliard BT" w:hAnsi="Galliard BT"/>
          <w:color w:val="auto"/>
          <w:sz w:val="24"/>
          <w:szCs w:val="24"/>
          <w:u w:val="none"/>
          <w:lang w:val="en"/>
        </w:rPr>
        <w:t xml:space="preserve">CS, </w:t>
      </w:r>
      <w:r>
        <w:rPr>
          <w:rStyle w:val="Hyperlink"/>
          <w:rFonts w:ascii="Galliard BT" w:hAnsi="Galliard BT"/>
          <w:color w:val="auto"/>
          <w:sz w:val="24"/>
          <w:szCs w:val="24"/>
          <w:u w:val="none"/>
          <w:lang w:val="en"/>
        </w:rPr>
        <w:t>I</w:t>
      </w:r>
      <w:r w:rsidRPr="00712A69">
        <w:rPr>
          <w:rStyle w:val="Hyperlink"/>
          <w:rFonts w:ascii="Galliard BT" w:hAnsi="Galliard BT"/>
          <w:color w:val="auto"/>
          <w:sz w:val="24"/>
          <w:szCs w:val="24"/>
          <w:u w:val="none"/>
          <w:lang w:val="en"/>
        </w:rPr>
        <w:t>SE</w:t>
      </w:r>
      <w:r w:rsidRPr="00712A69">
        <w:rPr>
          <w:rStyle w:val="Hyperlink"/>
          <w:rFonts w:ascii="Galliard BT" w:hAnsi="Galliard BT"/>
          <w:color w:val="auto"/>
          <w:sz w:val="24"/>
          <w:szCs w:val="24"/>
          <w:u w:val="none"/>
          <w:lang w:val="en"/>
        </w:rPr>
        <w:br/>
      </w:r>
      <w:hyperlink r:id="rId24" w:history="1">
        <w:r w:rsidRPr="00C9302A">
          <w:rPr>
            <w:rStyle w:val="Hyperlink"/>
            <w:rFonts w:ascii="Galliard BT" w:hAnsi="Galliard BT"/>
            <w:sz w:val="24"/>
            <w:szCs w:val="24"/>
            <w:lang w:val="en"/>
          </w:rPr>
          <w:t>www.easterngeneration.com</w:t>
        </w:r>
      </w:hyperlink>
    </w:p>
    <w:p w:rsidR="00D914FB" w:rsidRPr="00712A69" w:rsidRDefault="00D914FB" w:rsidP="00D914FB">
      <w:pPr>
        <w:rPr>
          <w:rStyle w:val="Hyperlink"/>
          <w:rFonts w:ascii="Galliard BT" w:hAnsi="Galliard BT"/>
          <w:sz w:val="24"/>
          <w:szCs w:val="24"/>
          <w:lang w:val="en"/>
        </w:rPr>
      </w:pPr>
      <w:proofErr w:type="spellStart"/>
      <w:r w:rsidRPr="00712A69">
        <w:rPr>
          <w:rStyle w:val="Hyperlink"/>
          <w:rFonts w:ascii="Galliard BT" w:hAnsi="Galliard BT"/>
          <w:b/>
          <w:color w:val="7030A0"/>
          <w:sz w:val="24"/>
          <w:szCs w:val="24"/>
          <w:u w:val="none"/>
          <w:lang w:val="en"/>
        </w:rPr>
        <w:t>RoviSys</w:t>
      </w:r>
      <w:proofErr w:type="spellEnd"/>
      <w:r w:rsidRPr="00712A69">
        <w:rPr>
          <w:rStyle w:val="Hyperlink"/>
          <w:rFonts w:ascii="Galliard BT" w:hAnsi="Galliard BT"/>
          <w:b/>
          <w:color w:val="7030A0"/>
          <w:sz w:val="24"/>
          <w:szCs w:val="24"/>
          <w:u w:val="none"/>
          <w:lang w:val="en"/>
        </w:rPr>
        <w:t xml:space="preserve"> </w:t>
      </w:r>
      <w:proofErr w:type="gramStart"/>
      <w:r w:rsidRPr="00712A69">
        <w:rPr>
          <w:rFonts w:ascii="Galliard BT" w:hAnsi="Galliard BT"/>
          <w:sz w:val="24"/>
          <w:szCs w:val="24"/>
        </w:rPr>
        <w:t>The</w:t>
      </w:r>
      <w:proofErr w:type="gramEnd"/>
      <w:r w:rsidRPr="00712A69">
        <w:rPr>
          <w:rFonts w:ascii="Galliard BT" w:hAnsi="Galliard BT"/>
          <w:sz w:val="24"/>
          <w:szCs w:val="24"/>
        </w:rPr>
        <w:t xml:space="preserve"> </w:t>
      </w:r>
      <w:proofErr w:type="spellStart"/>
      <w:r w:rsidRPr="00712A69">
        <w:rPr>
          <w:rFonts w:ascii="Galliard BT" w:hAnsi="Galliard BT"/>
          <w:sz w:val="24"/>
          <w:szCs w:val="24"/>
        </w:rPr>
        <w:t>RoviSys</w:t>
      </w:r>
      <w:proofErr w:type="spellEnd"/>
      <w:r w:rsidRPr="00712A69">
        <w:rPr>
          <w:rFonts w:ascii="Galliard BT" w:hAnsi="Galliard BT"/>
          <w:sz w:val="24"/>
          <w:szCs w:val="24"/>
        </w:rPr>
        <w:t xml:space="preserve"> family of companies has been a leading independent provider of high tech automation and software solutions for the Chemicals, Consumer Goods, Data Centers, Food &amp; Beverage, Glass, Life Sciences, Metals, Oil &amp; Gas, Paper &amp; Wood, Power &amp; Energy, Water, and Building Automation markets. </w:t>
      </w:r>
      <w:proofErr w:type="spellStart"/>
      <w:r w:rsidRPr="00712A69">
        <w:rPr>
          <w:rFonts w:ascii="Galliard BT" w:hAnsi="Galliard BT"/>
          <w:sz w:val="24"/>
          <w:szCs w:val="24"/>
        </w:rPr>
        <w:t>RoviSys</w:t>
      </w:r>
      <w:proofErr w:type="spellEnd"/>
      <w:r w:rsidRPr="00712A69">
        <w:rPr>
          <w:rFonts w:ascii="Galliard BT" w:hAnsi="Galliard BT"/>
          <w:sz w:val="24"/>
          <w:szCs w:val="24"/>
        </w:rPr>
        <w:t xml:space="preserve"> helps clients meet their business needs by developing and implementing custom automation and information systems that advance the performance of industrial companies. We are headquartered in Aurora, OH with regional offices located in Holly Springs, NC, Boston, MA, Houston, TX and Thousand Oaks, CA. </w:t>
      </w:r>
      <w:r w:rsidR="00F434AF" w:rsidRPr="00712A69">
        <w:rPr>
          <w:rFonts w:ascii="Galliard BT" w:hAnsi="Galliard BT"/>
          <w:sz w:val="24"/>
          <w:szCs w:val="24"/>
        </w:rPr>
        <w:t xml:space="preserve">                                                                                                               </w:t>
      </w:r>
      <w:r w:rsidRPr="00712A69">
        <w:rPr>
          <w:rStyle w:val="Hyperlink"/>
          <w:rFonts w:ascii="Galliard BT" w:hAnsi="Galliard BT"/>
          <w:color w:val="auto"/>
          <w:sz w:val="24"/>
          <w:szCs w:val="24"/>
          <w:u w:val="none"/>
          <w:lang w:val="en"/>
        </w:rPr>
        <w:t>Full-time, Co-op, Internship</w:t>
      </w:r>
      <w:r w:rsidRPr="00712A69">
        <w:rPr>
          <w:rStyle w:val="Hyperlink"/>
          <w:rFonts w:ascii="Galliard BT" w:hAnsi="Galliard BT"/>
          <w:color w:val="auto"/>
          <w:sz w:val="24"/>
          <w:szCs w:val="24"/>
          <w:u w:val="none"/>
          <w:lang w:val="en"/>
        </w:rPr>
        <w:br/>
        <w:t xml:space="preserve">Majors: </w:t>
      </w:r>
      <w:proofErr w:type="spellStart"/>
      <w:r w:rsidRPr="00712A69">
        <w:rPr>
          <w:rStyle w:val="Hyperlink"/>
          <w:rFonts w:ascii="Galliard BT" w:hAnsi="Galliard BT"/>
          <w:color w:val="auto"/>
          <w:sz w:val="24"/>
          <w:szCs w:val="24"/>
          <w:u w:val="none"/>
          <w:lang w:val="en"/>
        </w:rPr>
        <w:t>ChE</w:t>
      </w:r>
      <w:proofErr w:type="spellEnd"/>
      <w:r w:rsidRPr="00712A69">
        <w:rPr>
          <w:rStyle w:val="Hyperlink"/>
          <w:rFonts w:ascii="Galliard BT" w:hAnsi="Galliard BT"/>
          <w:color w:val="auto"/>
          <w:sz w:val="24"/>
          <w:szCs w:val="24"/>
          <w:u w:val="none"/>
          <w:lang w:val="en"/>
        </w:rPr>
        <w:t>, CS, EE</w:t>
      </w:r>
      <w:r w:rsidR="004005F5" w:rsidRPr="00712A69">
        <w:rPr>
          <w:rStyle w:val="Hyperlink"/>
          <w:rFonts w:ascii="Galliard BT" w:hAnsi="Galliard BT"/>
          <w:color w:val="auto"/>
          <w:sz w:val="24"/>
          <w:szCs w:val="24"/>
          <w:u w:val="none"/>
          <w:lang w:val="en"/>
        </w:rPr>
        <w:t xml:space="preserve"> </w:t>
      </w:r>
      <w:r w:rsidRPr="00712A69">
        <w:rPr>
          <w:rStyle w:val="Hyperlink"/>
          <w:rFonts w:ascii="Galliard BT" w:hAnsi="Galliard BT"/>
          <w:color w:val="auto"/>
          <w:sz w:val="24"/>
          <w:szCs w:val="24"/>
          <w:u w:val="none"/>
          <w:lang w:val="en"/>
        </w:rPr>
        <w:br/>
      </w:r>
      <w:hyperlink r:id="rId25" w:history="1">
        <w:r w:rsidR="00295487" w:rsidRPr="00712A69">
          <w:rPr>
            <w:rStyle w:val="Hyperlink"/>
            <w:rFonts w:ascii="Galliard BT" w:hAnsi="Galliard BT"/>
            <w:sz w:val="24"/>
            <w:szCs w:val="24"/>
            <w:lang w:val="en"/>
          </w:rPr>
          <w:t>www.rovisys.com</w:t>
        </w:r>
      </w:hyperlink>
    </w:p>
    <w:p w:rsidR="00C72C80" w:rsidRPr="00712A69" w:rsidRDefault="00572FF6" w:rsidP="00C72C80">
      <w:pPr>
        <w:rPr>
          <w:rStyle w:val="Hyperlink"/>
          <w:rFonts w:ascii="Galliard BT" w:hAnsi="Galliard BT"/>
          <w:sz w:val="24"/>
          <w:szCs w:val="24"/>
          <w:lang w:val="en"/>
        </w:rPr>
      </w:pPr>
      <w:proofErr w:type="spellStart"/>
      <w:r w:rsidRPr="00712A69">
        <w:rPr>
          <w:rStyle w:val="Hyperlink"/>
          <w:rFonts w:ascii="Galliard BT" w:hAnsi="Galliard BT"/>
          <w:b/>
          <w:color w:val="7030A0"/>
          <w:sz w:val="24"/>
          <w:szCs w:val="24"/>
          <w:u w:val="none"/>
          <w:lang w:val="en"/>
        </w:rPr>
        <w:t>Stantec</w:t>
      </w:r>
      <w:proofErr w:type="spellEnd"/>
      <w:r w:rsidR="00C72C80" w:rsidRPr="00712A69">
        <w:rPr>
          <w:rStyle w:val="Hyperlink"/>
          <w:rFonts w:ascii="Galliard BT" w:hAnsi="Galliard BT"/>
          <w:color w:val="00B050"/>
          <w:sz w:val="24"/>
          <w:szCs w:val="24"/>
          <w:u w:val="none"/>
          <w:lang w:val="en"/>
        </w:rPr>
        <w:t xml:space="preserve"> </w:t>
      </w:r>
      <w:r w:rsidRPr="00712A69">
        <w:rPr>
          <w:rFonts w:ascii="Galliard BT" w:hAnsi="Galliard BT"/>
          <w:sz w:val="24"/>
          <w:szCs w:val="24"/>
        </w:rPr>
        <w:t>unites more than 20,000 employees around the world. With commitment to the people and places we serve, we have the ability to connect to projects personally and advance the quality of life in communities across the globe.</w:t>
      </w:r>
      <w:r w:rsidRPr="00712A69">
        <w:rPr>
          <w:rFonts w:ascii="Galliard BT" w:hAnsi="Galliard BT"/>
          <w:sz w:val="24"/>
          <w:szCs w:val="24"/>
        </w:rPr>
        <w:br/>
      </w:r>
      <w:r w:rsidR="00C72C80" w:rsidRPr="00712A69">
        <w:rPr>
          <w:rStyle w:val="Hyperlink"/>
          <w:rFonts w:ascii="Galliard BT" w:hAnsi="Galliard BT"/>
          <w:color w:val="auto"/>
          <w:sz w:val="24"/>
          <w:szCs w:val="24"/>
          <w:u w:val="none"/>
          <w:lang w:val="en"/>
        </w:rPr>
        <w:t>Internship</w:t>
      </w:r>
      <w:r w:rsidR="00C72C80" w:rsidRPr="00712A69">
        <w:rPr>
          <w:rStyle w:val="Hyperlink"/>
          <w:rFonts w:ascii="Galliard BT" w:hAnsi="Galliard BT"/>
          <w:color w:val="auto"/>
          <w:sz w:val="24"/>
          <w:szCs w:val="24"/>
          <w:u w:val="none"/>
          <w:lang w:val="en"/>
        </w:rPr>
        <w:br/>
        <w:t>Majors: CE</w:t>
      </w:r>
      <w:r w:rsidR="00C72C80" w:rsidRPr="00712A69">
        <w:rPr>
          <w:rStyle w:val="Hyperlink"/>
          <w:rFonts w:ascii="Galliard BT" w:hAnsi="Galliard BT"/>
          <w:color w:val="auto"/>
          <w:sz w:val="24"/>
          <w:szCs w:val="24"/>
          <w:u w:val="none"/>
          <w:lang w:val="en"/>
        </w:rPr>
        <w:br/>
      </w:r>
      <w:hyperlink r:id="rId26" w:history="1">
        <w:r w:rsidR="00AF3BA0" w:rsidRPr="00712A69">
          <w:rPr>
            <w:rStyle w:val="Hyperlink"/>
            <w:rFonts w:ascii="Galliard BT" w:hAnsi="Galliard BT"/>
            <w:sz w:val="24"/>
            <w:szCs w:val="24"/>
            <w:lang w:val="en"/>
          </w:rPr>
          <w:t>www.stantec.com</w:t>
        </w:r>
      </w:hyperlink>
    </w:p>
    <w:p w:rsidR="008D4EC9" w:rsidRPr="00712A69" w:rsidRDefault="008D4EC9" w:rsidP="00C72C80">
      <w:pPr>
        <w:rPr>
          <w:rStyle w:val="Hyperlink"/>
          <w:rFonts w:ascii="Galliard BT" w:hAnsi="Galliard BT"/>
          <w:sz w:val="24"/>
          <w:szCs w:val="24"/>
          <w:lang w:val="en"/>
        </w:rPr>
      </w:pPr>
    </w:p>
    <w:p w:rsidR="00CF5AB1" w:rsidRPr="00712A69" w:rsidRDefault="008D4EC9" w:rsidP="00CF5AB1">
      <w:pPr>
        <w:rPr>
          <w:rStyle w:val="Hyperlink"/>
          <w:rFonts w:ascii="Galliard BT" w:hAnsi="Galliard BT"/>
          <w:sz w:val="24"/>
          <w:szCs w:val="24"/>
          <w:lang w:val="en"/>
        </w:rPr>
      </w:pPr>
      <w:r w:rsidRPr="00712A69">
        <w:rPr>
          <w:rStyle w:val="Hyperlink"/>
          <w:rFonts w:ascii="Galliard BT" w:hAnsi="Galliard BT"/>
          <w:b/>
          <w:color w:val="7030A0"/>
          <w:sz w:val="24"/>
          <w:szCs w:val="24"/>
          <w:u w:val="none"/>
          <w:lang w:val="en"/>
        </w:rPr>
        <w:lastRenderedPageBreak/>
        <w:t xml:space="preserve">TS Tech Americas, Inc. </w:t>
      </w:r>
      <w:r w:rsidR="00CF5AB1" w:rsidRPr="00712A69">
        <w:rPr>
          <w:rFonts w:ascii="Galliard BT" w:hAnsi="Galliard BT"/>
          <w:sz w:val="24"/>
          <w:szCs w:val="24"/>
        </w:rPr>
        <w:t>is a Tier 1 supplier for Honda. We research, design, and manufacturer on and off road seats and door panels. Our corporate office is located in Columbus, Ohio and is the headquarters for our America operations (R&amp;D, testing, purchasing, sales, quality, etc.) and support 14 mass production manufacturing locations in the US, Canada, Mexico and Brazil (</w:t>
      </w:r>
      <w:hyperlink r:id="rId27" w:history="1">
        <w:r w:rsidR="00CF5AB1" w:rsidRPr="00712A69">
          <w:rPr>
            <w:rStyle w:val="Hyperlink"/>
            <w:rFonts w:ascii="Galliard BT" w:hAnsi="Galliard BT"/>
            <w:sz w:val="24"/>
            <w:szCs w:val="24"/>
          </w:rPr>
          <w:t>http://www.tstam.com</w:t>
        </w:r>
      </w:hyperlink>
      <w:r w:rsidR="00CF5AB1" w:rsidRPr="00712A69">
        <w:rPr>
          <w:rFonts w:ascii="Galliard BT" w:hAnsi="Galliard BT"/>
          <w:sz w:val="24"/>
          <w:szCs w:val="24"/>
        </w:rPr>
        <w:t>).</w:t>
      </w:r>
      <w:r w:rsidR="00CF5AB1" w:rsidRPr="00712A69">
        <w:rPr>
          <w:rFonts w:ascii="Galliard BT" w:hAnsi="Galliard BT"/>
          <w:sz w:val="24"/>
          <w:szCs w:val="24"/>
        </w:rPr>
        <w:br/>
      </w:r>
      <w:r w:rsidR="00CF5AB1" w:rsidRPr="00712A69">
        <w:rPr>
          <w:rStyle w:val="Hyperlink"/>
          <w:rFonts w:ascii="Galliard BT" w:hAnsi="Galliard BT"/>
          <w:color w:val="auto"/>
          <w:sz w:val="24"/>
          <w:szCs w:val="24"/>
          <w:u w:val="none"/>
          <w:lang w:val="en"/>
        </w:rPr>
        <w:t>Full-time</w:t>
      </w:r>
      <w:r w:rsidR="00CF5AB1" w:rsidRPr="00712A69">
        <w:rPr>
          <w:rStyle w:val="Hyperlink"/>
          <w:rFonts w:ascii="Galliard BT" w:hAnsi="Galliard BT"/>
          <w:color w:val="auto"/>
          <w:sz w:val="24"/>
          <w:szCs w:val="24"/>
          <w:u w:val="none"/>
          <w:lang w:val="en"/>
        </w:rPr>
        <w:br/>
        <w:t>Majors: ETM, ISE, ME</w:t>
      </w:r>
      <w:r w:rsidR="00CF5AB1" w:rsidRPr="00712A69">
        <w:rPr>
          <w:rStyle w:val="Hyperlink"/>
          <w:rFonts w:ascii="Galliard BT" w:hAnsi="Galliard BT"/>
          <w:color w:val="auto"/>
          <w:sz w:val="24"/>
          <w:szCs w:val="24"/>
          <w:u w:val="none"/>
          <w:lang w:val="en"/>
        </w:rPr>
        <w:br/>
      </w:r>
      <w:hyperlink r:id="rId28" w:history="1">
        <w:r w:rsidR="00580197" w:rsidRPr="00712A69">
          <w:rPr>
            <w:rStyle w:val="Hyperlink"/>
            <w:rFonts w:ascii="Galliard BT" w:hAnsi="Galliard BT"/>
            <w:sz w:val="24"/>
            <w:szCs w:val="24"/>
            <w:lang w:val="en"/>
          </w:rPr>
          <w:t>www.tstam.com</w:t>
        </w:r>
      </w:hyperlink>
    </w:p>
    <w:p w:rsidR="00E1395B" w:rsidRPr="00712A69" w:rsidRDefault="00E1395B" w:rsidP="00E1395B">
      <w:pPr>
        <w:rPr>
          <w:rStyle w:val="Hyperlink"/>
          <w:rFonts w:ascii="Galliard BT" w:hAnsi="Galliard BT"/>
          <w:sz w:val="24"/>
          <w:szCs w:val="24"/>
          <w:lang w:val="en"/>
        </w:rPr>
      </w:pPr>
      <w:r w:rsidRPr="00712A69">
        <w:rPr>
          <w:rStyle w:val="Hyperlink"/>
          <w:rFonts w:ascii="Galliard BT" w:hAnsi="Galliard BT"/>
          <w:b/>
          <w:color w:val="7030A0"/>
          <w:sz w:val="24"/>
          <w:szCs w:val="24"/>
          <w:u w:val="none"/>
          <w:lang w:val="en"/>
        </w:rPr>
        <w:t xml:space="preserve">Wiretap </w:t>
      </w:r>
      <w:r w:rsidRPr="00712A69">
        <w:rPr>
          <w:rFonts w:ascii="Galliard BT" w:hAnsi="Galliard BT"/>
          <w:sz w:val="24"/>
          <w:szCs w:val="24"/>
        </w:rPr>
        <w:t>empowers organizations to safely grow their Enterprise Social Networks and collaboration tools such as Microsoft Yammer®, Workplace by Facebook and Slack by securing against intellectual property and confidential data leaks, insider threats, HR policy violations, compliance issues and external sharing risks. As a critical part of an organization’s overall security fabric, Wiretap encourages and facilitates safe collaboration by monitoring files and conversations, as well as blocking material or communication that could place a company at risk. Wiretap is headquartered in Columbus, Ohio - a city ranked #1 for scaling startups and #8 in U.S. cities for tech job growth.</w:t>
      </w:r>
      <w:r w:rsidRPr="00712A69">
        <w:rPr>
          <w:rFonts w:ascii="Galliard BT" w:hAnsi="Galliard BT"/>
          <w:sz w:val="24"/>
          <w:szCs w:val="24"/>
        </w:rPr>
        <w:br/>
      </w:r>
      <w:r w:rsidRPr="00712A69">
        <w:rPr>
          <w:rStyle w:val="Hyperlink"/>
          <w:rFonts w:ascii="Galliard BT" w:hAnsi="Galliard BT"/>
          <w:color w:val="auto"/>
          <w:sz w:val="24"/>
          <w:szCs w:val="24"/>
          <w:u w:val="none"/>
          <w:lang w:val="en"/>
        </w:rPr>
        <w:t>Full-time, Internship</w:t>
      </w:r>
      <w:r w:rsidRPr="00712A69">
        <w:rPr>
          <w:rStyle w:val="Hyperlink"/>
          <w:rFonts w:ascii="Galliard BT" w:hAnsi="Galliard BT"/>
          <w:color w:val="auto"/>
          <w:sz w:val="24"/>
          <w:szCs w:val="24"/>
          <w:u w:val="none"/>
          <w:lang w:val="en"/>
        </w:rPr>
        <w:br/>
        <w:t>Majors: CS</w:t>
      </w:r>
      <w:r w:rsidRPr="00712A69">
        <w:rPr>
          <w:rStyle w:val="Hyperlink"/>
          <w:rFonts w:ascii="Galliard BT" w:hAnsi="Galliard BT"/>
          <w:color w:val="auto"/>
          <w:sz w:val="24"/>
          <w:szCs w:val="24"/>
          <w:u w:val="none"/>
          <w:lang w:val="en"/>
        </w:rPr>
        <w:br/>
      </w:r>
      <w:hyperlink r:id="rId29" w:history="1">
        <w:r w:rsidR="00175FDC" w:rsidRPr="00712A69">
          <w:rPr>
            <w:rStyle w:val="Hyperlink"/>
            <w:rFonts w:ascii="Galliard BT" w:hAnsi="Galliard BT"/>
            <w:sz w:val="24"/>
            <w:szCs w:val="24"/>
            <w:lang w:val="en"/>
          </w:rPr>
          <w:t>www.wiretap.com</w:t>
        </w:r>
      </w:hyperlink>
    </w:p>
    <w:p w:rsidR="004B7644" w:rsidRPr="00712A69" w:rsidRDefault="00AF3BA0" w:rsidP="004B7644">
      <w:pPr>
        <w:rPr>
          <w:rFonts w:ascii="Galliard BT" w:hAnsi="Galliard BT"/>
          <w:sz w:val="24"/>
          <w:szCs w:val="24"/>
        </w:rPr>
      </w:pPr>
      <w:r w:rsidRPr="00712A69">
        <w:rPr>
          <w:rFonts w:ascii="Galliard BT" w:hAnsi="Galliard BT"/>
          <w:b/>
          <w:color w:val="7030A0"/>
          <w:sz w:val="24"/>
          <w:szCs w:val="24"/>
        </w:rPr>
        <w:t>YSK Corporation</w:t>
      </w:r>
      <w:r w:rsidR="004B7644" w:rsidRPr="00712A69">
        <w:rPr>
          <w:rFonts w:ascii="Galliard BT" w:hAnsi="Galliard BT"/>
          <w:b/>
          <w:color w:val="7030A0"/>
          <w:sz w:val="24"/>
          <w:szCs w:val="24"/>
        </w:rPr>
        <w:t xml:space="preserve"> </w:t>
      </w:r>
      <w:r w:rsidRPr="00712A69">
        <w:rPr>
          <w:rFonts w:ascii="Galliard BT" w:hAnsi="Galliard BT"/>
          <w:sz w:val="24"/>
          <w:szCs w:val="24"/>
        </w:rPr>
        <w:t xml:space="preserve">We are a machine shop on steroids. We primarily supply Honda, but also make automotive parts for a variety of other vendors. We have been in business since 1989, and are owned by our Japanese parent company </w:t>
      </w:r>
      <w:proofErr w:type="spellStart"/>
      <w:r w:rsidRPr="00712A69">
        <w:rPr>
          <w:rFonts w:ascii="Galliard BT" w:hAnsi="Galliard BT"/>
          <w:sz w:val="24"/>
          <w:szCs w:val="24"/>
        </w:rPr>
        <w:t>Yanagawa</w:t>
      </w:r>
      <w:proofErr w:type="spellEnd"/>
      <w:r w:rsidRPr="00712A69">
        <w:rPr>
          <w:rFonts w:ascii="Galliard BT" w:hAnsi="Galliard BT"/>
          <w:sz w:val="24"/>
          <w:szCs w:val="24"/>
        </w:rPr>
        <w:t xml:space="preserve"> Seiki. Our culture and environment is best suited for engineers that like to work with their hands. We have a bit of desk time, but most is spent out on the shop floor. If that sounds like you, we may be the right place.</w:t>
      </w:r>
      <w:r w:rsidR="00AA22EB" w:rsidRPr="00712A69">
        <w:rPr>
          <w:rFonts w:ascii="Galliard BT" w:hAnsi="Galliard BT"/>
          <w:sz w:val="24"/>
          <w:szCs w:val="24"/>
        </w:rPr>
        <w:t xml:space="preserve">  We are located in Chillicothe, OH.  </w:t>
      </w:r>
      <w:r w:rsidRPr="00712A69">
        <w:rPr>
          <w:rFonts w:ascii="Galliard BT" w:hAnsi="Galliard BT"/>
          <w:sz w:val="24"/>
          <w:szCs w:val="24"/>
        </w:rPr>
        <w:t xml:space="preserve"> </w:t>
      </w:r>
      <w:r w:rsidRPr="00712A69">
        <w:rPr>
          <w:rFonts w:ascii="Galliard BT" w:hAnsi="Galliard BT"/>
          <w:sz w:val="24"/>
          <w:szCs w:val="24"/>
        </w:rPr>
        <w:br/>
        <w:t>Internship</w:t>
      </w:r>
      <w:r w:rsidR="004B7644" w:rsidRPr="00712A69">
        <w:rPr>
          <w:rFonts w:ascii="Galliard BT" w:hAnsi="Galliard BT"/>
          <w:sz w:val="24"/>
          <w:szCs w:val="24"/>
        </w:rPr>
        <w:br/>
        <w:t xml:space="preserve">Majors: EE, ETM, </w:t>
      </w:r>
      <w:r w:rsidRPr="00712A69">
        <w:rPr>
          <w:rFonts w:ascii="Galliard BT" w:hAnsi="Galliard BT"/>
          <w:sz w:val="24"/>
          <w:szCs w:val="24"/>
        </w:rPr>
        <w:t xml:space="preserve">ISE, </w:t>
      </w:r>
      <w:r w:rsidR="004B7644" w:rsidRPr="00712A69">
        <w:rPr>
          <w:rFonts w:ascii="Galliard BT" w:hAnsi="Galliard BT"/>
          <w:sz w:val="24"/>
          <w:szCs w:val="24"/>
        </w:rPr>
        <w:t>ME</w:t>
      </w:r>
      <w:r w:rsidR="00C419C5" w:rsidRPr="00712A69">
        <w:rPr>
          <w:rFonts w:ascii="Galliard BT" w:hAnsi="Galliard BT"/>
          <w:sz w:val="24"/>
          <w:szCs w:val="24"/>
        </w:rPr>
        <w:t xml:space="preserve">                                                                                            </w:t>
      </w:r>
      <w:hyperlink r:id="rId30" w:history="1">
        <w:r w:rsidR="00C419C5" w:rsidRPr="00712A69">
          <w:rPr>
            <w:rStyle w:val="Hyperlink"/>
            <w:rFonts w:ascii="Galliard BT" w:hAnsi="Galliard BT"/>
            <w:sz w:val="24"/>
            <w:szCs w:val="24"/>
          </w:rPr>
          <w:t>www.yskcorp.com</w:t>
        </w:r>
      </w:hyperlink>
      <w:r w:rsidR="00C419C5" w:rsidRPr="00712A69">
        <w:rPr>
          <w:rFonts w:ascii="Galliard BT" w:hAnsi="Galliard BT"/>
          <w:sz w:val="24"/>
          <w:szCs w:val="24"/>
        </w:rPr>
        <w:t xml:space="preserve"> </w:t>
      </w:r>
      <w:r w:rsidR="004B7644" w:rsidRPr="00712A69">
        <w:rPr>
          <w:rFonts w:ascii="Galliard BT" w:hAnsi="Galliard BT"/>
          <w:sz w:val="24"/>
          <w:szCs w:val="24"/>
        </w:rPr>
        <w:br/>
      </w:r>
      <w:r w:rsidR="004B7644" w:rsidRPr="00712A69">
        <w:rPr>
          <w:rStyle w:val="Hyperlink"/>
          <w:rFonts w:ascii="Galliard BT" w:hAnsi="Galliard BT"/>
          <w:sz w:val="24"/>
          <w:szCs w:val="24"/>
        </w:rPr>
        <w:br/>
      </w:r>
    </w:p>
    <w:p w:rsidR="004B7644" w:rsidRPr="00712A69" w:rsidRDefault="004B7644" w:rsidP="00863956">
      <w:pPr>
        <w:rPr>
          <w:rFonts w:ascii="Galliard BT" w:hAnsi="Galliard BT"/>
          <w:sz w:val="24"/>
          <w:szCs w:val="24"/>
        </w:rPr>
      </w:pPr>
    </w:p>
    <w:p w:rsidR="00F010C3" w:rsidRPr="00712A69" w:rsidRDefault="00F010C3">
      <w:pPr>
        <w:rPr>
          <w:rFonts w:ascii="Galliard BT" w:hAnsi="Galliard BT"/>
          <w:sz w:val="24"/>
          <w:szCs w:val="24"/>
        </w:rPr>
      </w:pPr>
    </w:p>
    <w:sectPr w:rsidR="00F010C3" w:rsidRPr="00712A69" w:rsidSect="003D512E">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lliard BT">
    <w:panose1 w:val="0202060206050B020A04"/>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5"/>
    <w:rsid w:val="00002724"/>
    <w:rsid w:val="00003FE9"/>
    <w:rsid w:val="00015F85"/>
    <w:rsid w:val="000349DD"/>
    <w:rsid w:val="00034B48"/>
    <w:rsid w:val="0003783D"/>
    <w:rsid w:val="00044A62"/>
    <w:rsid w:val="00046EF2"/>
    <w:rsid w:val="000525A9"/>
    <w:rsid w:val="00056231"/>
    <w:rsid w:val="000740C2"/>
    <w:rsid w:val="00080464"/>
    <w:rsid w:val="000877CB"/>
    <w:rsid w:val="000901E3"/>
    <w:rsid w:val="000A04BC"/>
    <w:rsid w:val="000A32FE"/>
    <w:rsid w:val="000A5A99"/>
    <w:rsid w:val="000B0EF7"/>
    <w:rsid w:val="000D22B5"/>
    <w:rsid w:val="000F019D"/>
    <w:rsid w:val="000F1D0B"/>
    <w:rsid w:val="000F2031"/>
    <w:rsid w:val="000F2DCF"/>
    <w:rsid w:val="000F5E81"/>
    <w:rsid w:val="00101A03"/>
    <w:rsid w:val="00110794"/>
    <w:rsid w:val="00121867"/>
    <w:rsid w:val="001307DD"/>
    <w:rsid w:val="001324B9"/>
    <w:rsid w:val="001544A4"/>
    <w:rsid w:val="00175FDC"/>
    <w:rsid w:val="00183F3F"/>
    <w:rsid w:val="00196203"/>
    <w:rsid w:val="0019707E"/>
    <w:rsid w:val="001A0822"/>
    <w:rsid w:val="001A6BE2"/>
    <w:rsid w:val="001E45BE"/>
    <w:rsid w:val="001F29C2"/>
    <w:rsid w:val="001F48C4"/>
    <w:rsid w:val="002024DD"/>
    <w:rsid w:val="00230417"/>
    <w:rsid w:val="00242E76"/>
    <w:rsid w:val="00247CC4"/>
    <w:rsid w:val="00250849"/>
    <w:rsid w:val="00255D4C"/>
    <w:rsid w:val="00256A84"/>
    <w:rsid w:val="0027038D"/>
    <w:rsid w:val="00270489"/>
    <w:rsid w:val="00286DDC"/>
    <w:rsid w:val="00291F21"/>
    <w:rsid w:val="0029331D"/>
    <w:rsid w:val="00295487"/>
    <w:rsid w:val="002A1E99"/>
    <w:rsid w:val="002C0688"/>
    <w:rsid w:val="002C1A66"/>
    <w:rsid w:val="002D0F79"/>
    <w:rsid w:val="002D35A4"/>
    <w:rsid w:val="002E227E"/>
    <w:rsid w:val="002F0E9C"/>
    <w:rsid w:val="002F6331"/>
    <w:rsid w:val="00307F4F"/>
    <w:rsid w:val="00321AB0"/>
    <w:rsid w:val="00334294"/>
    <w:rsid w:val="00336701"/>
    <w:rsid w:val="003373B9"/>
    <w:rsid w:val="0034063E"/>
    <w:rsid w:val="00342016"/>
    <w:rsid w:val="00344976"/>
    <w:rsid w:val="00350214"/>
    <w:rsid w:val="00360524"/>
    <w:rsid w:val="00385188"/>
    <w:rsid w:val="00395781"/>
    <w:rsid w:val="003A7B03"/>
    <w:rsid w:val="003B5B60"/>
    <w:rsid w:val="003B6F70"/>
    <w:rsid w:val="003C3ECE"/>
    <w:rsid w:val="003D512E"/>
    <w:rsid w:val="003E3580"/>
    <w:rsid w:val="003F14FF"/>
    <w:rsid w:val="003F333D"/>
    <w:rsid w:val="003F66FA"/>
    <w:rsid w:val="004005F5"/>
    <w:rsid w:val="004040D0"/>
    <w:rsid w:val="0040613D"/>
    <w:rsid w:val="00430BD0"/>
    <w:rsid w:val="00453325"/>
    <w:rsid w:val="004565A9"/>
    <w:rsid w:val="00462FBE"/>
    <w:rsid w:val="00472725"/>
    <w:rsid w:val="00475F16"/>
    <w:rsid w:val="0047769C"/>
    <w:rsid w:val="00480461"/>
    <w:rsid w:val="00481CD8"/>
    <w:rsid w:val="00484F01"/>
    <w:rsid w:val="0049397A"/>
    <w:rsid w:val="00493AB0"/>
    <w:rsid w:val="0049485C"/>
    <w:rsid w:val="00495F88"/>
    <w:rsid w:val="004A01AE"/>
    <w:rsid w:val="004A63A6"/>
    <w:rsid w:val="004B7644"/>
    <w:rsid w:val="004D5853"/>
    <w:rsid w:val="004F0B48"/>
    <w:rsid w:val="004F0F07"/>
    <w:rsid w:val="005026AD"/>
    <w:rsid w:val="0051698C"/>
    <w:rsid w:val="005245E5"/>
    <w:rsid w:val="00534E44"/>
    <w:rsid w:val="00537FC4"/>
    <w:rsid w:val="005442B1"/>
    <w:rsid w:val="005442C5"/>
    <w:rsid w:val="0054660A"/>
    <w:rsid w:val="00571543"/>
    <w:rsid w:val="00572FF6"/>
    <w:rsid w:val="005768B7"/>
    <w:rsid w:val="00580197"/>
    <w:rsid w:val="00583646"/>
    <w:rsid w:val="00596889"/>
    <w:rsid w:val="005A203C"/>
    <w:rsid w:val="005A64A7"/>
    <w:rsid w:val="005B54DE"/>
    <w:rsid w:val="005B63DA"/>
    <w:rsid w:val="005B6ADB"/>
    <w:rsid w:val="005B79D5"/>
    <w:rsid w:val="005C549A"/>
    <w:rsid w:val="005D7B1F"/>
    <w:rsid w:val="005E64B2"/>
    <w:rsid w:val="006014AC"/>
    <w:rsid w:val="00611B34"/>
    <w:rsid w:val="0061577C"/>
    <w:rsid w:val="006178A3"/>
    <w:rsid w:val="0062215E"/>
    <w:rsid w:val="00637607"/>
    <w:rsid w:val="00640E55"/>
    <w:rsid w:val="0064433F"/>
    <w:rsid w:val="00645967"/>
    <w:rsid w:val="00662A64"/>
    <w:rsid w:val="00671CB5"/>
    <w:rsid w:val="00686C33"/>
    <w:rsid w:val="00686E19"/>
    <w:rsid w:val="00694E28"/>
    <w:rsid w:val="006A59BE"/>
    <w:rsid w:val="006C1B7B"/>
    <w:rsid w:val="006D10F7"/>
    <w:rsid w:val="006D6487"/>
    <w:rsid w:val="006E39B1"/>
    <w:rsid w:val="00701434"/>
    <w:rsid w:val="00712A69"/>
    <w:rsid w:val="007139B3"/>
    <w:rsid w:val="00714AB0"/>
    <w:rsid w:val="0072004B"/>
    <w:rsid w:val="00730A80"/>
    <w:rsid w:val="00730BB1"/>
    <w:rsid w:val="00732FF6"/>
    <w:rsid w:val="00737C94"/>
    <w:rsid w:val="00743909"/>
    <w:rsid w:val="00762B47"/>
    <w:rsid w:val="00765E01"/>
    <w:rsid w:val="00766CD9"/>
    <w:rsid w:val="00776042"/>
    <w:rsid w:val="00791923"/>
    <w:rsid w:val="00796CFF"/>
    <w:rsid w:val="007A0724"/>
    <w:rsid w:val="007B182C"/>
    <w:rsid w:val="007B3CCB"/>
    <w:rsid w:val="007B6097"/>
    <w:rsid w:val="007C185F"/>
    <w:rsid w:val="007C1A26"/>
    <w:rsid w:val="007E5497"/>
    <w:rsid w:val="008045F3"/>
    <w:rsid w:val="00806401"/>
    <w:rsid w:val="008071F7"/>
    <w:rsid w:val="00826BDF"/>
    <w:rsid w:val="00836389"/>
    <w:rsid w:val="008470EA"/>
    <w:rsid w:val="00850483"/>
    <w:rsid w:val="00851A1C"/>
    <w:rsid w:val="00852B25"/>
    <w:rsid w:val="008608EB"/>
    <w:rsid w:val="00863956"/>
    <w:rsid w:val="008672D6"/>
    <w:rsid w:val="00873542"/>
    <w:rsid w:val="00874172"/>
    <w:rsid w:val="008752C5"/>
    <w:rsid w:val="008B1F60"/>
    <w:rsid w:val="008B71E3"/>
    <w:rsid w:val="008C3FD2"/>
    <w:rsid w:val="008C4FD1"/>
    <w:rsid w:val="008C56E3"/>
    <w:rsid w:val="008C64D1"/>
    <w:rsid w:val="008D4EC9"/>
    <w:rsid w:val="008E241B"/>
    <w:rsid w:val="008E2636"/>
    <w:rsid w:val="008E384D"/>
    <w:rsid w:val="00901D08"/>
    <w:rsid w:val="0091282E"/>
    <w:rsid w:val="00914A06"/>
    <w:rsid w:val="00914B7D"/>
    <w:rsid w:val="00916EB3"/>
    <w:rsid w:val="00920F82"/>
    <w:rsid w:val="009242D2"/>
    <w:rsid w:val="00926707"/>
    <w:rsid w:val="009314E8"/>
    <w:rsid w:val="009426F1"/>
    <w:rsid w:val="009511BA"/>
    <w:rsid w:val="009550BB"/>
    <w:rsid w:val="00956BD7"/>
    <w:rsid w:val="00965341"/>
    <w:rsid w:val="00970261"/>
    <w:rsid w:val="00977879"/>
    <w:rsid w:val="00982F40"/>
    <w:rsid w:val="00995E02"/>
    <w:rsid w:val="009A2847"/>
    <w:rsid w:val="009F0D04"/>
    <w:rsid w:val="009F3E0B"/>
    <w:rsid w:val="00A05E3C"/>
    <w:rsid w:val="00A169C4"/>
    <w:rsid w:val="00A21B2C"/>
    <w:rsid w:val="00A224DE"/>
    <w:rsid w:val="00A23BAA"/>
    <w:rsid w:val="00A2786F"/>
    <w:rsid w:val="00A340C7"/>
    <w:rsid w:val="00A47DE3"/>
    <w:rsid w:val="00A53C00"/>
    <w:rsid w:val="00A614AE"/>
    <w:rsid w:val="00A61E82"/>
    <w:rsid w:val="00A6283B"/>
    <w:rsid w:val="00A70A28"/>
    <w:rsid w:val="00A76850"/>
    <w:rsid w:val="00A84B58"/>
    <w:rsid w:val="00A85FE0"/>
    <w:rsid w:val="00AA22EB"/>
    <w:rsid w:val="00AA6D27"/>
    <w:rsid w:val="00AC3868"/>
    <w:rsid w:val="00AD41BD"/>
    <w:rsid w:val="00AE2BEF"/>
    <w:rsid w:val="00AE5156"/>
    <w:rsid w:val="00AE618D"/>
    <w:rsid w:val="00AF3BA0"/>
    <w:rsid w:val="00AF64CA"/>
    <w:rsid w:val="00B00C63"/>
    <w:rsid w:val="00B10D88"/>
    <w:rsid w:val="00B25969"/>
    <w:rsid w:val="00B2779E"/>
    <w:rsid w:val="00B3628C"/>
    <w:rsid w:val="00B527F4"/>
    <w:rsid w:val="00B564F6"/>
    <w:rsid w:val="00B66441"/>
    <w:rsid w:val="00B669F3"/>
    <w:rsid w:val="00B745DB"/>
    <w:rsid w:val="00B7583C"/>
    <w:rsid w:val="00B822FB"/>
    <w:rsid w:val="00B844E4"/>
    <w:rsid w:val="00B91DC9"/>
    <w:rsid w:val="00B957CE"/>
    <w:rsid w:val="00B96EB4"/>
    <w:rsid w:val="00BB1309"/>
    <w:rsid w:val="00BB14AE"/>
    <w:rsid w:val="00BC4120"/>
    <w:rsid w:val="00BC78AA"/>
    <w:rsid w:val="00BD1FA3"/>
    <w:rsid w:val="00BF1F1E"/>
    <w:rsid w:val="00BF414A"/>
    <w:rsid w:val="00BF4A68"/>
    <w:rsid w:val="00C124F1"/>
    <w:rsid w:val="00C21C3C"/>
    <w:rsid w:val="00C25F12"/>
    <w:rsid w:val="00C27F5D"/>
    <w:rsid w:val="00C337EB"/>
    <w:rsid w:val="00C419C5"/>
    <w:rsid w:val="00C41EC2"/>
    <w:rsid w:val="00C439DA"/>
    <w:rsid w:val="00C47921"/>
    <w:rsid w:val="00C53E61"/>
    <w:rsid w:val="00C676EA"/>
    <w:rsid w:val="00C72C80"/>
    <w:rsid w:val="00C73555"/>
    <w:rsid w:val="00C837A7"/>
    <w:rsid w:val="00C83AA3"/>
    <w:rsid w:val="00C91A6D"/>
    <w:rsid w:val="00CA2FCE"/>
    <w:rsid w:val="00CB19FB"/>
    <w:rsid w:val="00CB3121"/>
    <w:rsid w:val="00CB7A08"/>
    <w:rsid w:val="00CC32BE"/>
    <w:rsid w:val="00CD4E6A"/>
    <w:rsid w:val="00CF43F8"/>
    <w:rsid w:val="00CF5AB1"/>
    <w:rsid w:val="00D127F0"/>
    <w:rsid w:val="00D12FD8"/>
    <w:rsid w:val="00D27C41"/>
    <w:rsid w:val="00D3178E"/>
    <w:rsid w:val="00D60774"/>
    <w:rsid w:val="00D674D5"/>
    <w:rsid w:val="00D72AC3"/>
    <w:rsid w:val="00D76C92"/>
    <w:rsid w:val="00D900E4"/>
    <w:rsid w:val="00D914FB"/>
    <w:rsid w:val="00DC2510"/>
    <w:rsid w:val="00DD2D5B"/>
    <w:rsid w:val="00DE1A86"/>
    <w:rsid w:val="00DF56E3"/>
    <w:rsid w:val="00E0455D"/>
    <w:rsid w:val="00E1395B"/>
    <w:rsid w:val="00E2089E"/>
    <w:rsid w:val="00E4701B"/>
    <w:rsid w:val="00E50533"/>
    <w:rsid w:val="00E52D7C"/>
    <w:rsid w:val="00E72047"/>
    <w:rsid w:val="00E764D8"/>
    <w:rsid w:val="00E77413"/>
    <w:rsid w:val="00E825CF"/>
    <w:rsid w:val="00EC6A32"/>
    <w:rsid w:val="00EE0BFE"/>
    <w:rsid w:val="00F010C3"/>
    <w:rsid w:val="00F0669C"/>
    <w:rsid w:val="00F06737"/>
    <w:rsid w:val="00F165AC"/>
    <w:rsid w:val="00F4149C"/>
    <w:rsid w:val="00F434AF"/>
    <w:rsid w:val="00F44F41"/>
    <w:rsid w:val="00F60DDB"/>
    <w:rsid w:val="00F61D83"/>
    <w:rsid w:val="00F640E9"/>
    <w:rsid w:val="00F6436D"/>
    <w:rsid w:val="00F66159"/>
    <w:rsid w:val="00F753C0"/>
    <w:rsid w:val="00F770E1"/>
    <w:rsid w:val="00F80767"/>
    <w:rsid w:val="00F94739"/>
    <w:rsid w:val="00F960A6"/>
    <w:rsid w:val="00FA1E9E"/>
    <w:rsid w:val="00FA2265"/>
    <w:rsid w:val="00FB2E4C"/>
    <w:rsid w:val="00FC4E68"/>
    <w:rsid w:val="00FC7F42"/>
    <w:rsid w:val="00FD2274"/>
    <w:rsid w:val="00FD6B8E"/>
    <w:rsid w:val="00FD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F2A8-A2C7-40AE-B67B-270EA51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A"/>
    <w:rPr>
      <w:color w:val="0563C1" w:themeColor="hyperlink"/>
      <w:u w:val="single"/>
    </w:rPr>
  </w:style>
  <w:style w:type="paragraph" w:styleId="BalloonText">
    <w:name w:val="Balloon Text"/>
    <w:basedOn w:val="Normal"/>
    <w:link w:val="BalloonTextChar"/>
    <w:uiPriority w:val="99"/>
    <w:semiHidden/>
    <w:unhideWhenUsed/>
    <w:rsid w:val="0090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8"/>
    <w:rPr>
      <w:rFonts w:ascii="Segoe UI" w:hAnsi="Segoe UI" w:cs="Segoe UI"/>
      <w:sz w:val="18"/>
      <w:szCs w:val="18"/>
    </w:rPr>
  </w:style>
  <w:style w:type="character" w:customStyle="1" w:styleId="url">
    <w:name w:val="url"/>
    <w:basedOn w:val="DefaultParagraphFont"/>
    <w:rsid w:val="00765E01"/>
  </w:style>
  <w:style w:type="character" w:customStyle="1" w:styleId="Heading2Char">
    <w:name w:val="Heading 2 Char"/>
    <w:basedOn w:val="DefaultParagraphFont"/>
    <w:link w:val="Heading2"/>
    <w:uiPriority w:val="9"/>
    <w:rsid w:val="000F2D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DC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66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7512">
      <w:bodyDiv w:val="1"/>
      <w:marLeft w:val="0"/>
      <w:marRight w:val="0"/>
      <w:marTop w:val="0"/>
      <w:marBottom w:val="0"/>
      <w:divBdr>
        <w:top w:val="none" w:sz="0" w:space="0" w:color="auto"/>
        <w:left w:val="none" w:sz="0" w:space="0" w:color="auto"/>
        <w:bottom w:val="none" w:sz="0" w:space="0" w:color="auto"/>
        <w:right w:val="none" w:sz="0" w:space="0" w:color="auto"/>
      </w:divBdr>
    </w:div>
    <w:div w:id="440607717">
      <w:bodyDiv w:val="1"/>
      <w:marLeft w:val="0"/>
      <w:marRight w:val="0"/>
      <w:marTop w:val="0"/>
      <w:marBottom w:val="0"/>
      <w:divBdr>
        <w:top w:val="none" w:sz="0" w:space="0" w:color="auto"/>
        <w:left w:val="none" w:sz="0" w:space="0" w:color="auto"/>
        <w:bottom w:val="none" w:sz="0" w:space="0" w:color="auto"/>
        <w:right w:val="none" w:sz="0" w:space="0" w:color="auto"/>
      </w:divBdr>
    </w:div>
    <w:div w:id="529681890">
      <w:bodyDiv w:val="1"/>
      <w:marLeft w:val="0"/>
      <w:marRight w:val="0"/>
      <w:marTop w:val="0"/>
      <w:marBottom w:val="0"/>
      <w:divBdr>
        <w:top w:val="none" w:sz="0" w:space="0" w:color="auto"/>
        <w:left w:val="none" w:sz="0" w:space="0" w:color="auto"/>
        <w:bottom w:val="none" w:sz="0" w:space="0" w:color="auto"/>
        <w:right w:val="none" w:sz="0" w:space="0" w:color="auto"/>
      </w:divBdr>
    </w:div>
    <w:div w:id="1885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er.com" TargetMode="External"/><Relationship Id="rId13" Type="http://schemas.openxmlformats.org/officeDocument/2006/relationships/hyperlink" Target="http://www.jpmorganchase.com/techcareers" TargetMode="External"/><Relationship Id="rId18" Type="http://schemas.openxmlformats.org/officeDocument/2006/relationships/hyperlink" Target="http://www.unitedcoal.com" TargetMode="External"/><Relationship Id="rId26" Type="http://schemas.openxmlformats.org/officeDocument/2006/relationships/hyperlink" Target="http://www.stantec.com" TargetMode="External"/><Relationship Id="rId3" Type="http://schemas.openxmlformats.org/officeDocument/2006/relationships/webSettings" Target="webSettings.xml"/><Relationship Id="rId21" Type="http://schemas.openxmlformats.org/officeDocument/2006/relationships/hyperlink" Target="http://www.ecolab.com" TargetMode="External"/><Relationship Id="rId7" Type="http://schemas.openxmlformats.org/officeDocument/2006/relationships/hyperlink" Target="http://www.burgessniple.com" TargetMode="External"/><Relationship Id="rId12" Type="http://schemas.openxmlformats.org/officeDocument/2006/relationships/hyperlink" Target="http://www.jacobs.com" TargetMode="External"/><Relationship Id="rId17" Type="http://schemas.openxmlformats.org/officeDocument/2006/relationships/hyperlink" Target="http://www.melinkcorp.com" TargetMode="External"/><Relationship Id="rId25" Type="http://schemas.openxmlformats.org/officeDocument/2006/relationships/hyperlink" Target="http://www.rovisys.com" TargetMode="External"/><Relationship Id="rId2" Type="http://schemas.openxmlformats.org/officeDocument/2006/relationships/settings" Target="settings.xml"/><Relationship Id="rId16" Type="http://schemas.openxmlformats.org/officeDocument/2006/relationships/hyperlink" Target="http://www.laureninternational.com" TargetMode="External"/><Relationship Id="rId20" Type="http://schemas.openxmlformats.org/officeDocument/2006/relationships/hyperlink" Target="http://www.miba.com" TargetMode="External"/><Relationship Id="rId29" Type="http://schemas.openxmlformats.org/officeDocument/2006/relationships/hyperlink" Target="http://www.wiretap.com" TargetMode="External"/><Relationship Id="rId1" Type="http://schemas.openxmlformats.org/officeDocument/2006/relationships/styles" Target="styles.xml"/><Relationship Id="rId6" Type="http://schemas.openxmlformats.org/officeDocument/2006/relationships/hyperlink" Target="http://www.bi-conengineering.com" TargetMode="External"/><Relationship Id="rId11" Type="http://schemas.openxmlformats.org/officeDocument/2006/relationships/hyperlink" Target="http://www.generalmills.com" TargetMode="External"/><Relationship Id="rId24" Type="http://schemas.openxmlformats.org/officeDocument/2006/relationships/hyperlink" Target="http://www.easterngeneration.com" TargetMode="External"/><Relationship Id="rId32" Type="http://schemas.openxmlformats.org/officeDocument/2006/relationships/theme" Target="theme/theme1.xml"/><Relationship Id="rId5" Type="http://schemas.openxmlformats.org/officeDocument/2006/relationships/hyperlink" Target="http://www.bdi-usa.com" TargetMode="External"/><Relationship Id="rId15" Type="http://schemas.openxmlformats.org/officeDocument/2006/relationships/hyperlink" Target="http://www.kraton.com" TargetMode="External"/><Relationship Id="rId23" Type="http://schemas.openxmlformats.org/officeDocument/2006/relationships/hyperlink" Target="http://www.roguefitness.com" TargetMode="External"/><Relationship Id="rId28" Type="http://schemas.openxmlformats.org/officeDocument/2006/relationships/hyperlink" Target="http://www.tstam.com" TargetMode="External"/><Relationship Id="rId10" Type="http://schemas.openxmlformats.org/officeDocument/2006/relationships/hyperlink" Target="http://www.eci.us" TargetMode="External"/><Relationship Id="rId19" Type="http://schemas.openxmlformats.org/officeDocument/2006/relationships/hyperlink" Target="http://www.miba.com" TargetMode="External"/><Relationship Id="rId31" Type="http://schemas.openxmlformats.org/officeDocument/2006/relationships/fontTable" Target="fontTable.xml"/><Relationship Id="rId4" Type="http://schemas.openxmlformats.org/officeDocument/2006/relationships/hyperlink" Target="http://www.alliedmachine.com" TargetMode="External"/><Relationship Id="rId9" Type="http://schemas.openxmlformats.org/officeDocument/2006/relationships/hyperlink" Target="http://www.easi.com" TargetMode="External"/><Relationship Id="rId14" Type="http://schemas.openxmlformats.org/officeDocument/2006/relationships/hyperlink" Target="http://www.paccar.com" TargetMode="External"/><Relationship Id="rId22" Type="http://schemas.openxmlformats.org/officeDocument/2006/relationships/hyperlink" Target="http://www.progressive.com" TargetMode="External"/><Relationship Id="rId27" Type="http://schemas.openxmlformats.org/officeDocument/2006/relationships/hyperlink" Target="http://www.tstam.com" TargetMode="External"/><Relationship Id="rId30" Type="http://schemas.openxmlformats.org/officeDocument/2006/relationships/hyperlink" Target="http://www.ysk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dc:creator>
  <cp:keywords/>
  <dc:description/>
  <cp:lastModifiedBy>Pidcock, Dean</cp:lastModifiedBy>
  <cp:revision>3</cp:revision>
  <cp:lastPrinted>2017-01-19T15:44:00Z</cp:lastPrinted>
  <dcterms:created xsi:type="dcterms:W3CDTF">2018-02-05T19:05:00Z</dcterms:created>
  <dcterms:modified xsi:type="dcterms:W3CDTF">2018-02-15T12:14:00Z</dcterms:modified>
</cp:coreProperties>
</file>