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99D8" w14:textId="716A3841" w:rsidR="00395635" w:rsidRPr="0027514F" w:rsidRDefault="00395635" w:rsidP="0027514F">
      <w:pPr>
        <w:jc w:val="center"/>
        <w:outlineLvl w:val="0"/>
        <w:rPr>
          <w:rFonts w:asciiTheme="minorHAnsi" w:hAnsiTheme="minorHAnsi"/>
          <w:b/>
          <w:sz w:val="40"/>
        </w:rPr>
      </w:pPr>
      <w:r w:rsidRPr="0027514F">
        <w:rPr>
          <w:rFonts w:asciiTheme="minorHAnsi" w:hAnsiTheme="minorHAnsi"/>
          <w:b/>
          <w:sz w:val="40"/>
        </w:rPr>
        <w:t>Thesis and Dissertation Deadlines</w:t>
      </w:r>
      <w:r w:rsidR="002455C8" w:rsidRPr="0027514F">
        <w:rPr>
          <w:rFonts w:asciiTheme="minorHAnsi" w:hAnsiTheme="minorHAnsi"/>
          <w:b/>
          <w:sz w:val="40"/>
        </w:rPr>
        <w:t xml:space="preserve"> </w:t>
      </w:r>
      <w:r w:rsidRPr="0027514F">
        <w:rPr>
          <w:rFonts w:asciiTheme="minorHAnsi" w:hAnsiTheme="minorHAnsi"/>
          <w:b/>
          <w:sz w:val="40"/>
        </w:rPr>
        <w:t>Academic Year 20</w:t>
      </w:r>
      <w:r w:rsidR="00E12C60">
        <w:rPr>
          <w:rFonts w:asciiTheme="minorHAnsi" w:hAnsiTheme="minorHAnsi"/>
          <w:b/>
          <w:sz w:val="40"/>
        </w:rPr>
        <w:t>2</w:t>
      </w:r>
      <w:r w:rsidR="003D244A">
        <w:rPr>
          <w:rFonts w:asciiTheme="minorHAnsi" w:hAnsiTheme="minorHAnsi"/>
          <w:b/>
          <w:sz w:val="40"/>
        </w:rPr>
        <w:t>5</w:t>
      </w:r>
      <w:r w:rsidR="00E12C60">
        <w:rPr>
          <w:rFonts w:asciiTheme="minorHAnsi" w:hAnsiTheme="minorHAnsi"/>
          <w:b/>
          <w:sz w:val="40"/>
        </w:rPr>
        <w:t>-2</w:t>
      </w:r>
      <w:r w:rsidR="003D244A">
        <w:rPr>
          <w:rFonts w:asciiTheme="minorHAnsi" w:hAnsiTheme="minorHAnsi"/>
          <w:b/>
          <w:sz w:val="40"/>
        </w:rPr>
        <w:t>6</w:t>
      </w:r>
    </w:p>
    <w:p w14:paraId="59B8DEB1" w14:textId="2A2BEE3E" w:rsidR="00395635" w:rsidRPr="0027514F" w:rsidRDefault="00395635" w:rsidP="00844835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27514F">
        <w:rPr>
          <w:rFonts w:asciiTheme="majorHAnsi" w:hAnsiTheme="majorHAnsi"/>
          <w:b/>
          <w:sz w:val="22"/>
          <w:szCs w:val="22"/>
        </w:rPr>
        <w:t>All deadlines are fir</w:t>
      </w:r>
      <w:r w:rsidR="00CD375F" w:rsidRPr="0027514F">
        <w:rPr>
          <w:rFonts w:asciiTheme="majorHAnsi" w:hAnsiTheme="majorHAnsi"/>
          <w:b/>
          <w:sz w:val="22"/>
          <w:szCs w:val="22"/>
        </w:rPr>
        <w:t>m and apply to all written these</w:t>
      </w:r>
      <w:r w:rsidRPr="0027514F">
        <w:rPr>
          <w:rFonts w:asciiTheme="majorHAnsi" w:hAnsiTheme="majorHAnsi"/>
          <w:b/>
          <w:sz w:val="22"/>
          <w:szCs w:val="22"/>
        </w:rPr>
        <w:t>s and dissertation</w:t>
      </w:r>
      <w:r w:rsidR="00CD375F" w:rsidRPr="0027514F">
        <w:rPr>
          <w:rFonts w:asciiTheme="majorHAnsi" w:hAnsiTheme="majorHAnsi"/>
          <w:b/>
          <w:sz w:val="22"/>
          <w:szCs w:val="22"/>
        </w:rPr>
        <w:t>s</w:t>
      </w:r>
      <w:r w:rsidRPr="0027514F">
        <w:rPr>
          <w:rFonts w:asciiTheme="majorHAnsi" w:hAnsiTheme="majorHAnsi"/>
          <w:b/>
          <w:sz w:val="22"/>
          <w:szCs w:val="22"/>
        </w:rPr>
        <w:t xml:space="preserve"> for all colleges</w:t>
      </w:r>
      <w:r w:rsidRPr="0027514F">
        <w:rPr>
          <w:rFonts w:asciiTheme="majorHAnsi" w:hAnsiTheme="majorHAnsi"/>
          <w:b/>
          <w:i/>
          <w:sz w:val="22"/>
          <w:szCs w:val="22"/>
        </w:rPr>
        <w:t>.</w:t>
      </w:r>
      <w:r w:rsidRPr="0027514F">
        <w:rPr>
          <w:rFonts w:asciiTheme="majorHAnsi" w:hAnsiTheme="majorHAnsi"/>
          <w:sz w:val="22"/>
          <w:szCs w:val="22"/>
        </w:rPr>
        <w:t xml:space="preserve"> </w:t>
      </w:r>
      <w:r w:rsidR="00333A9B" w:rsidRPr="0027514F">
        <w:rPr>
          <w:rFonts w:asciiTheme="majorHAnsi" w:hAnsiTheme="majorHAnsi"/>
          <w:sz w:val="22"/>
          <w:szCs w:val="22"/>
        </w:rPr>
        <w:t>Colleges, s</w:t>
      </w:r>
      <w:r w:rsidR="00976440" w:rsidRPr="0027514F">
        <w:rPr>
          <w:rFonts w:asciiTheme="majorHAnsi" w:hAnsiTheme="majorHAnsi"/>
          <w:sz w:val="22"/>
          <w:szCs w:val="22"/>
        </w:rPr>
        <w:t>chools</w:t>
      </w:r>
      <w:r w:rsidR="00EE219A" w:rsidRPr="0027514F">
        <w:rPr>
          <w:rFonts w:asciiTheme="majorHAnsi" w:hAnsiTheme="majorHAnsi"/>
          <w:sz w:val="22"/>
          <w:szCs w:val="22"/>
        </w:rPr>
        <w:t>,</w:t>
      </w:r>
      <w:r w:rsidR="00976440" w:rsidRPr="0027514F">
        <w:rPr>
          <w:rFonts w:asciiTheme="majorHAnsi" w:hAnsiTheme="majorHAnsi"/>
          <w:sz w:val="22"/>
          <w:szCs w:val="22"/>
        </w:rPr>
        <w:t xml:space="preserve"> and </w:t>
      </w:r>
      <w:r w:rsidR="00333A9B" w:rsidRPr="0027514F">
        <w:rPr>
          <w:rFonts w:asciiTheme="majorHAnsi" w:hAnsiTheme="majorHAnsi"/>
          <w:sz w:val="22"/>
          <w:szCs w:val="22"/>
        </w:rPr>
        <w:t>d</w:t>
      </w:r>
      <w:r w:rsidR="00976440" w:rsidRPr="0027514F">
        <w:rPr>
          <w:rFonts w:asciiTheme="majorHAnsi" w:hAnsiTheme="majorHAnsi"/>
          <w:sz w:val="22"/>
          <w:szCs w:val="22"/>
        </w:rPr>
        <w:t xml:space="preserve">epartments may have earlier and/or additional deadlines. </w:t>
      </w:r>
      <w:r w:rsidR="00844835" w:rsidRPr="0027514F">
        <w:rPr>
          <w:rFonts w:asciiTheme="majorHAnsi" w:hAnsiTheme="majorHAnsi"/>
          <w:sz w:val="22"/>
          <w:szCs w:val="22"/>
        </w:rPr>
        <w:t xml:space="preserve">Students need to confirm with their department/college that they have fulfilled all other graduation requirements. </w:t>
      </w:r>
    </w:p>
    <w:p w14:paraId="2444035F" w14:textId="7B556812" w:rsidR="00844835" w:rsidRPr="0027514F" w:rsidRDefault="00844835" w:rsidP="009B1FCF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27514F">
        <w:rPr>
          <w:rFonts w:asciiTheme="majorHAnsi" w:hAnsiTheme="majorHAnsi"/>
          <w:b/>
          <w:sz w:val="22"/>
          <w:szCs w:val="22"/>
        </w:rPr>
        <w:t xml:space="preserve">All students </w:t>
      </w:r>
      <w:r w:rsidRPr="0027514F">
        <w:rPr>
          <w:rFonts w:asciiTheme="majorHAnsi" w:hAnsiTheme="majorHAnsi"/>
          <w:b/>
          <w:sz w:val="22"/>
          <w:szCs w:val="22"/>
          <w:u w:val="single"/>
        </w:rPr>
        <w:t>must</w:t>
      </w:r>
      <w:r w:rsidRPr="0027514F">
        <w:rPr>
          <w:rFonts w:asciiTheme="majorHAnsi" w:hAnsiTheme="majorHAnsi"/>
          <w:b/>
          <w:sz w:val="22"/>
          <w:szCs w:val="22"/>
        </w:rPr>
        <w:t xml:space="preserve"> be registered for a minimum of </w:t>
      </w:r>
      <w:r w:rsidR="003D244A">
        <w:rPr>
          <w:rFonts w:asciiTheme="majorHAnsi" w:hAnsiTheme="majorHAnsi"/>
          <w:b/>
          <w:sz w:val="22"/>
          <w:szCs w:val="22"/>
        </w:rPr>
        <w:t>.5</w:t>
      </w:r>
      <w:r w:rsidRPr="0027514F">
        <w:rPr>
          <w:rFonts w:asciiTheme="majorHAnsi" w:hAnsiTheme="majorHAnsi"/>
          <w:b/>
          <w:sz w:val="22"/>
          <w:szCs w:val="22"/>
        </w:rPr>
        <w:t xml:space="preserve"> credit hour in the current term to receive services. </w:t>
      </w:r>
    </w:p>
    <w:p w14:paraId="6074A52F" w14:textId="2CEB2099" w:rsidR="00395635" w:rsidRPr="0027514F" w:rsidRDefault="00844835" w:rsidP="001E34BA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27514F">
        <w:rPr>
          <w:rFonts w:asciiTheme="majorHAnsi" w:hAnsiTheme="majorHAnsi"/>
          <w:sz w:val="22"/>
          <w:szCs w:val="22"/>
        </w:rPr>
        <w:t>S</w:t>
      </w:r>
      <w:r w:rsidR="00395635" w:rsidRPr="0027514F">
        <w:rPr>
          <w:rFonts w:asciiTheme="majorHAnsi" w:hAnsiTheme="majorHAnsi"/>
          <w:sz w:val="22"/>
          <w:szCs w:val="22"/>
        </w:rPr>
        <w:t xml:space="preserve">tudents are encouraged to obtain a </w:t>
      </w:r>
      <w:r w:rsidR="00A353C1" w:rsidRPr="0027514F">
        <w:rPr>
          <w:rFonts w:asciiTheme="majorHAnsi" w:hAnsiTheme="majorHAnsi"/>
          <w:b/>
          <w:sz w:val="22"/>
          <w:szCs w:val="22"/>
        </w:rPr>
        <w:t>Pre-D</w:t>
      </w:r>
      <w:r w:rsidR="00395635" w:rsidRPr="0027514F">
        <w:rPr>
          <w:rFonts w:asciiTheme="majorHAnsi" w:hAnsiTheme="majorHAnsi"/>
          <w:b/>
          <w:sz w:val="22"/>
          <w:szCs w:val="22"/>
        </w:rPr>
        <w:t>efense</w:t>
      </w:r>
      <w:r w:rsidR="00A353C1" w:rsidRPr="0027514F">
        <w:rPr>
          <w:rFonts w:asciiTheme="majorHAnsi" w:hAnsiTheme="majorHAnsi"/>
          <w:b/>
          <w:sz w:val="22"/>
          <w:szCs w:val="22"/>
        </w:rPr>
        <w:t xml:space="preserve"> F</w:t>
      </w:r>
      <w:r w:rsidR="00395635" w:rsidRPr="0027514F">
        <w:rPr>
          <w:rFonts w:asciiTheme="majorHAnsi" w:hAnsiTheme="majorHAnsi"/>
          <w:b/>
          <w:sz w:val="22"/>
          <w:szCs w:val="22"/>
        </w:rPr>
        <w:t xml:space="preserve">ormat </w:t>
      </w:r>
      <w:r w:rsidR="00A353C1" w:rsidRPr="0027514F">
        <w:rPr>
          <w:rFonts w:asciiTheme="majorHAnsi" w:hAnsiTheme="majorHAnsi"/>
          <w:b/>
          <w:sz w:val="22"/>
          <w:szCs w:val="22"/>
        </w:rPr>
        <w:t>R</w:t>
      </w:r>
      <w:r w:rsidR="00395635" w:rsidRPr="0027514F">
        <w:rPr>
          <w:rFonts w:asciiTheme="majorHAnsi" w:hAnsiTheme="majorHAnsi"/>
          <w:b/>
          <w:sz w:val="22"/>
          <w:szCs w:val="22"/>
        </w:rPr>
        <w:t xml:space="preserve">eview </w:t>
      </w:r>
      <w:r w:rsidR="00395635" w:rsidRPr="0027514F">
        <w:rPr>
          <w:rFonts w:asciiTheme="majorHAnsi" w:hAnsiTheme="majorHAnsi"/>
          <w:sz w:val="22"/>
          <w:szCs w:val="22"/>
        </w:rPr>
        <w:t xml:space="preserve">and are required to meet the </w:t>
      </w:r>
      <w:r w:rsidRPr="0027514F">
        <w:rPr>
          <w:rFonts w:asciiTheme="majorHAnsi" w:hAnsiTheme="majorHAnsi"/>
          <w:sz w:val="22"/>
          <w:szCs w:val="22"/>
        </w:rPr>
        <w:t xml:space="preserve">Post-Defense </w:t>
      </w:r>
      <w:r w:rsidR="00395635" w:rsidRPr="0027514F">
        <w:rPr>
          <w:rFonts w:asciiTheme="majorHAnsi" w:hAnsiTheme="majorHAnsi"/>
          <w:sz w:val="22"/>
          <w:szCs w:val="22"/>
        </w:rPr>
        <w:t>Format Review Deadline</w:t>
      </w:r>
      <w:r w:rsidR="00314767">
        <w:rPr>
          <w:rFonts w:asciiTheme="majorHAnsi" w:hAnsiTheme="majorHAnsi"/>
          <w:sz w:val="22"/>
          <w:szCs w:val="22"/>
        </w:rPr>
        <w:t xml:space="preserve"> by emailing the</w:t>
      </w:r>
      <w:r w:rsidR="00395635" w:rsidRPr="0027514F">
        <w:rPr>
          <w:rFonts w:asciiTheme="majorHAnsi" w:hAnsiTheme="majorHAnsi"/>
          <w:sz w:val="22"/>
          <w:szCs w:val="22"/>
        </w:rPr>
        <w:t xml:space="preserve"> </w:t>
      </w:r>
      <w:r w:rsidR="00314767">
        <w:rPr>
          <w:rFonts w:asciiTheme="majorHAnsi" w:hAnsiTheme="majorHAnsi"/>
          <w:sz w:val="22"/>
          <w:szCs w:val="22"/>
        </w:rPr>
        <w:t xml:space="preserve">content-final, advisor-approved </w:t>
      </w:r>
      <w:r w:rsidR="00395635" w:rsidRPr="0027514F">
        <w:rPr>
          <w:rFonts w:asciiTheme="majorHAnsi" w:hAnsiTheme="majorHAnsi"/>
          <w:sz w:val="22"/>
          <w:szCs w:val="22"/>
        </w:rPr>
        <w:t xml:space="preserve">document in Word format to </w:t>
      </w:r>
      <w:hyperlink r:id="rId7" w:history="1">
        <w:r w:rsidR="00395635" w:rsidRPr="0027514F">
          <w:rPr>
            <w:rStyle w:val="Hyperlink"/>
            <w:rFonts w:asciiTheme="majorHAnsi" w:hAnsiTheme="majorHAnsi"/>
            <w:sz w:val="22"/>
            <w:szCs w:val="22"/>
          </w:rPr>
          <w:t>tad@ohio.edu</w:t>
        </w:r>
      </w:hyperlink>
      <w:r w:rsidR="00000A9C">
        <w:rPr>
          <w:rFonts w:asciiTheme="majorHAnsi" w:hAnsiTheme="majorHAnsi"/>
          <w:sz w:val="22"/>
          <w:szCs w:val="22"/>
        </w:rPr>
        <w:t xml:space="preserve">. </w:t>
      </w:r>
      <w:r w:rsidR="00D70C06" w:rsidRPr="0027514F">
        <w:rPr>
          <w:rFonts w:asciiTheme="majorHAnsi" w:hAnsiTheme="majorHAnsi"/>
          <w:sz w:val="22"/>
          <w:szCs w:val="22"/>
        </w:rPr>
        <w:t>Students working in LaTeX may submit a PDF.</w:t>
      </w:r>
    </w:p>
    <w:tbl>
      <w:tblPr>
        <w:tblStyle w:val="TableGrid"/>
        <w:tblW w:w="12960" w:type="dxa"/>
        <w:tblInd w:w="108" w:type="dxa"/>
        <w:tblLook w:val="00A0" w:firstRow="1" w:lastRow="0" w:firstColumn="1" w:lastColumn="0" w:noHBand="0" w:noVBand="0"/>
      </w:tblPr>
      <w:tblGrid>
        <w:gridCol w:w="2062"/>
        <w:gridCol w:w="638"/>
        <w:gridCol w:w="1800"/>
        <w:gridCol w:w="2340"/>
        <w:gridCol w:w="2610"/>
        <w:gridCol w:w="3510"/>
      </w:tblGrid>
      <w:tr w:rsidR="00D70C06" w14:paraId="0639B7B2" w14:textId="77777777" w:rsidTr="00CE0DE4">
        <w:trPr>
          <w:trHeight w:val="618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6AD6F" w14:textId="77777777" w:rsidR="00D70C06" w:rsidRPr="0027514F" w:rsidRDefault="00D70C06" w:rsidP="00D70C0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E8868F2" w14:textId="77777777" w:rsidR="00D70C06" w:rsidRPr="0027514F" w:rsidRDefault="00D70C06" w:rsidP="002751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514F">
              <w:rPr>
                <w:rFonts w:asciiTheme="majorHAnsi" w:hAnsiTheme="majorHAnsi"/>
                <w:b/>
                <w:sz w:val="22"/>
                <w:szCs w:val="22"/>
              </w:rPr>
              <w:t>Semester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EDBCA" w14:textId="77777777" w:rsidR="00D70C06" w:rsidRPr="0027514F" w:rsidRDefault="00D70C06" w:rsidP="00D70C0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AB29FFD" w14:textId="77777777" w:rsidR="00D70C06" w:rsidRPr="0027514F" w:rsidRDefault="00D70C06" w:rsidP="0027514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514F">
              <w:rPr>
                <w:rFonts w:asciiTheme="majorHAnsi" w:hAnsiTheme="majorHAnsi"/>
                <w:b/>
                <w:sz w:val="22"/>
                <w:szCs w:val="22"/>
              </w:rPr>
              <w:t>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06AF4" w14:textId="77777777" w:rsidR="00D70C06" w:rsidRPr="0027514F" w:rsidRDefault="00D70C06" w:rsidP="00D70C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514F">
              <w:rPr>
                <w:rFonts w:asciiTheme="majorHAnsi" w:hAnsiTheme="majorHAnsi"/>
                <w:b/>
                <w:sz w:val="22"/>
                <w:szCs w:val="22"/>
              </w:rPr>
              <w:t>Graduation Application Deadline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3D568" w14:textId="77777777" w:rsidR="00D70C06" w:rsidRPr="0027514F" w:rsidRDefault="00D70C06" w:rsidP="00D70C0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61EA431" w14:textId="77777777" w:rsidR="00D70C06" w:rsidRPr="0027514F" w:rsidRDefault="00D70C06" w:rsidP="00D70C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514F">
              <w:rPr>
                <w:rFonts w:asciiTheme="majorHAnsi" w:hAnsiTheme="majorHAnsi"/>
                <w:b/>
                <w:sz w:val="22"/>
                <w:szCs w:val="22"/>
              </w:rPr>
              <w:t>Oral Defense Deadline</w:t>
            </w:r>
            <w:r w:rsidRPr="0027514F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1738D" w14:textId="77777777" w:rsidR="00D70C06" w:rsidRPr="0027514F" w:rsidRDefault="00D70C06" w:rsidP="00D70C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514F">
              <w:rPr>
                <w:rFonts w:asciiTheme="majorHAnsi" w:hAnsiTheme="majorHAnsi"/>
                <w:b/>
                <w:sz w:val="22"/>
                <w:szCs w:val="22"/>
              </w:rPr>
              <w:t xml:space="preserve">Post-Defense </w:t>
            </w:r>
            <w:r w:rsidRPr="0027514F">
              <w:rPr>
                <w:rFonts w:asciiTheme="majorHAnsi" w:hAnsiTheme="majorHAnsi"/>
                <w:b/>
                <w:sz w:val="22"/>
                <w:szCs w:val="22"/>
              </w:rPr>
              <w:br/>
              <w:t>Format Review Deadline</w:t>
            </w:r>
            <w:r w:rsidRPr="0027514F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ABE78" w14:textId="60BD15C9" w:rsidR="00D70C06" w:rsidRPr="0027514F" w:rsidRDefault="00D70C06" w:rsidP="0027514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514F">
              <w:rPr>
                <w:rFonts w:asciiTheme="majorHAnsi" w:hAnsiTheme="majorHAnsi"/>
                <w:b/>
                <w:sz w:val="22"/>
                <w:szCs w:val="22"/>
              </w:rPr>
              <w:t xml:space="preserve">Final Clearance Deadline: </w:t>
            </w:r>
            <w:r w:rsidR="0027514F">
              <w:rPr>
                <w:rFonts w:asciiTheme="majorHAnsi" w:hAnsiTheme="majorHAnsi"/>
                <w:b/>
                <w:sz w:val="22"/>
                <w:szCs w:val="22"/>
              </w:rPr>
              <w:t>TAD Process Complete</w:t>
            </w:r>
          </w:p>
        </w:tc>
      </w:tr>
      <w:tr w:rsidR="004D486D" w14:paraId="2AB71406" w14:textId="77777777" w:rsidTr="00CE0DE4">
        <w:trPr>
          <w:trHeight w:val="386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55AEB" w14:textId="18C168FC" w:rsidR="004D486D" w:rsidRPr="00314767" w:rsidRDefault="004D486D" w:rsidP="0017008A">
            <w:pPr>
              <w:rPr>
                <w:rFonts w:asciiTheme="majorHAnsi" w:hAnsiTheme="majorHAnsi"/>
                <w:sz w:val="20"/>
              </w:rPr>
            </w:pPr>
            <w:r w:rsidRPr="00314767">
              <w:rPr>
                <w:rFonts w:asciiTheme="majorHAnsi" w:hAnsiTheme="majorHAnsi"/>
                <w:sz w:val="20"/>
              </w:rPr>
              <w:t>Fall Dissertation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DA8C3" w14:textId="189A4D7E" w:rsidR="004D486D" w:rsidRPr="0027514F" w:rsidRDefault="001E34BA" w:rsidP="002D1F37">
            <w:pPr>
              <w:rPr>
                <w:rFonts w:asciiTheme="majorHAnsi" w:hAnsiTheme="majorHAnsi"/>
                <w:sz w:val="20"/>
              </w:rPr>
            </w:pPr>
            <w:r w:rsidRPr="0027514F">
              <w:rPr>
                <w:rFonts w:asciiTheme="majorHAnsi" w:hAnsiTheme="majorHAnsi"/>
                <w:sz w:val="20"/>
              </w:rPr>
              <w:t>20</w:t>
            </w:r>
            <w:r w:rsidR="005F7F2E">
              <w:rPr>
                <w:rFonts w:asciiTheme="majorHAnsi" w:hAnsiTheme="majorHAnsi"/>
                <w:sz w:val="20"/>
              </w:rPr>
              <w:t>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A00DF1" w14:textId="7932B2F5" w:rsidR="004D486D" w:rsidRPr="0027514F" w:rsidRDefault="00B55D70" w:rsidP="00F16B87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9/29/2025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3ACDF" w14:textId="76E4C169" w:rsidR="004D486D" w:rsidRPr="0027514F" w:rsidRDefault="005F7F2E" w:rsidP="00EE61A4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Friday, October 24</w:t>
            </w:r>
            <w:r w:rsidRPr="005F7F2E">
              <w:rPr>
                <w:rFonts w:asciiTheme="majorHAnsi" w:hAnsiTheme="majorHAnsi"/>
                <w:sz w:val="20"/>
                <w:vertAlign w:val="superscript"/>
              </w:rPr>
              <w:t>th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BA413" w14:textId="52BB0B01" w:rsidR="004D486D" w:rsidRPr="0027514F" w:rsidRDefault="005F7F2E" w:rsidP="00023683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Friday, October 31</w:t>
            </w:r>
            <w:r w:rsidRPr="005F7F2E">
              <w:rPr>
                <w:rFonts w:asciiTheme="majorHAnsi" w:hAnsiTheme="majorHAnsi"/>
                <w:sz w:val="20"/>
                <w:vertAlign w:val="superscript"/>
              </w:rPr>
              <w:t>st</w:t>
            </w:r>
            <w:r w:rsidR="004D486D" w:rsidRPr="0027514F">
              <w:rPr>
                <w:rFonts w:asciiTheme="majorHAnsi" w:hAnsiTheme="majorHAnsi"/>
                <w:sz w:val="20"/>
              </w:rPr>
              <w:t>, 3 p.m.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26E88" w14:textId="516A07AC" w:rsidR="004D486D" w:rsidRPr="0027514F" w:rsidRDefault="005F7F2E" w:rsidP="00023683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Friday, November 14</w:t>
            </w:r>
            <w:r w:rsidRPr="005F7F2E">
              <w:rPr>
                <w:rFonts w:asciiTheme="majorHAnsi" w:hAnsiTheme="majorHAnsi"/>
                <w:sz w:val="20"/>
                <w:vertAlign w:val="superscript"/>
              </w:rPr>
              <w:t>th</w:t>
            </w:r>
            <w:r w:rsidR="00FF59F7" w:rsidRPr="0027514F">
              <w:rPr>
                <w:rFonts w:asciiTheme="majorHAnsi" w:hAnsiTheme="majorHAnsi"/>
                <w:sz w:val="20"/>
              </w:rPr>
              <w:t>,</w:t>
            </w:r>
            <w:r w:rsidR="00023683" w:rsidRPr="0027514F">
              <w:rPr>
                <w:rFonts w:asciiTheme="majorHAnsi" w:hAnsiTheme="majorHAnsi"/>
                <w:sz w:val="20"/>
              </w:rPr>
              <w:t xml:space="preserve"> 3 p.m.</w:t>
            </w:r>
          </w:p>
        </w:tc>
      </w:tr>
      <w:tr w:rsidR="004D486D" w14:paraId="59B13A31" w14:textId="77777777" w:rsidTr="00CE0DE4">
        <w:trPr>
          <w:trHeight w:val="386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8E0AF" w14:textId="4C8801FF" w:rsidR="004D486D" w:rsidRPr="00314767" w:rsidRDefault="004D486D" w:rsidP="0017008A">
            <w:pPr>
              <w:rPr>
                <w:rFonts w:asciiTheme="majorHAnsi" w:hAnsiTheme="majorHAnsi"/>
                <w:sz w:val="20"/>
              </w:rPr>
            </w:pPr>
            <w:r w:rsidRPr="00314767">
              <w:rPr>
                <w:rFonts w:asciiTheme="majorHAnsi" w:hAnsiTheme="majorHAnsi"/>
                <w:sz w:val="20"/>
              </w:rPr>
              <w:t>Fall Thesis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C2E" w14:textId="20C76703" w:rsidR="004D486D" w:rsidRPr="0027514F" w:rsidRDefault="001E34BA" w:rsidP="002D1F37">
            <w:pPr>
              <w:rPr>
                <w:rFonts w:asciiTheme="majorHAnsi" w:hAnsiTheme="majorHAnsi"/>
                <w:sz w:val="20"/>
              </w:rPr>
            </w:pPr>
            <w:r w:rsidRPr="0027514F">
              <w:rPr>
                <w:rFonts w:asciiTheme="majorHAnsi" w:hAnsiTheme="majorHAnsi"/>
                <w:sz w:val="20"/>
              </w:rPr>
              <w:t>20</w:t>
            </w:r>
            <w:r w:rsidR="005F7F2E">
              <w:rPr>
                <w:rFonts w:asciiTheme="majorHAnsi" w:hAnsiTheme="majorHAnsi"/>
                <w:sz w:val="20"/>
              </w:rPr>
              <w:t>25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8CC0D" w14:textId="7A46B1E4" w:rsidR="004D486D" w:rsidRPr="0027514F" w:rsidRDefault="004D486D" w:rsidP="003677D4">
            <w:pPr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D24F" w14:textId="4B25A1C8" w:rsidR="004D486D" w:rsidRPr="0027514F" w:rsidRDefault="005F7F2E" w:rsidP="00EE61A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Friday, November 14</w:t>
            </w:r>
            <w:r w:rsidRPr="005F7F2E">
              <w:rPr>
                <w:rFonts w:asciiTheme="majorHAnsi" w:hAnsiTheme="majorHAnsi"/>
                <w:sz w:val="20"/>
                <w:vertAlign w:val="superscript"/>
              </w:rPr>
              <w:t>th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F466" w14:textId="60270235" w:rsidR="004D486D" w:rsidRPr="0027514F" w:rsidRDefault="005F7F2E" w:rsidP="0076693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Friday, November </w:t>
            </w:r>
            <w:r w:rsidR="002E51EF">
              <w:rPr>
                <w:rFonts w:asciiTheme="majorHAnsi" w:hAnsiTheme="majorHAnsi"/>
                <w:sz w:val="20"/>
              </w:rPr>
              <w:t>2</w:t>
            </w:r>
            <w:r>
              <w:rPr>
                <w:rFonts w:asciiTheme="majorHAnsi" w:hAnsiTheme="majorHAnsi"/>
                <w:sz w:val="20"/>
              </w:rPr>
              <w:t>1</w:t>
            </w:r>
            <w:r w:rsidRPr="005F7F2E">
              <w:rPr>
                <w:rFonts w:asciiTheme="majorHAnsi" w:hAnsiTheme="majorHAnsi"/>
                <w:sz w:val="20"/>
                <w:vertAlign w:val="superscript"/>
              </w:rPr>
              <w:t>st</w:t>
            </w:r>
            <w:r w:rsidR="004D486D" w:rsidRPr="0027514F">
              <w:rPr>
                <w:rFonts w:asciiTheme="majorHAnsi" w:hAnsiTheme="majorHAnsi"/>
                <w:sz w:val="20"/>
              </w:rPr>
              <w:t>, 3 p.m.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49C68" w14:textId="5A65A9F6" w:rsidR="004D486D" w:rsidRPr="0027514F" w:rsidRDefault="005F7F2E" w:rsidP="004D486D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Friday, December 5</w:t>
            </w:r>
            <w:r w:rsidRPr="005F7F2E">
              <w:rPr>
                <w:rFonts w:asciiTheme="majorHAnsi" w:hAnsiTheme="majorHAnsi"/>
                <w:sz w:val="20"/>
                <w:vertAlign w:val="superscript"/>
              </w:rPr>
              <w:t>th</w:t>
            </w:r>
            <w:r w:rsidR="004D486D" w:rsidRPr="0027514F">
              <w:rPr>
                <w:rFonts w:asciiTheme="majorHAnsi" w:hAnsiTheme="majorHAnsi"/>
                <w:sz w:val="20"/>
              </w:rPr>
              <w:t xml:space="preserve">, 3 p.m.  </w:t>
            </w:r>
          </w:p>
        </w:tc>
      </w:tr>
      <w:tr w:rsidR="00D70C06" w14:paraId="3CACAC8A" w14:textId="77777777" w:rsidTr="00CE0DE4">
        <w:trPr>
          <w:trHeight w:val="285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23FAA" w14:textId="77777777" w:rsidR="00D70C06" w:rsidRPr="00314767" w:rsidRDefault="00D70C06" w:rsidP="00D70C06">
            <w:pPr>
              <w:rPr>
                <w:rFonts w:asciiTheme="majorHAnsi" w:hAnsiTheme="majorHAnsi"/>
                <w:sz w:val="20"/>
              </w:rPr>
            </w:pPr>
            <w:r w:rsidRPr="00314767">
              <w:rPr>
                <w:rFonts w:asciiTheme="majorHAnsi" w:hAnsiTheme="majorHAnsi"/>
                <w:sz w:val="20"/>
              </w:rPr>
              <w:t>Early for Spring</w:t>
            </w:r>
            <w:r w:rsidRPr="00314767">
              <w:rPr>
                <w:rFonts w:asciiTheme="majorHAnsi" w:hAnsiTheme="majorHAnsi"/>
                <w:sz w:val="20"/>
                <w:vertAlign w:val="superscript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1631A" w14:textId="524D36FD" w:rsidR="00D70C06" w:rsidRPr="0027514F" w:rsidRDefault="00D70C06" w:rsidP="00D70C06">
            <w:pPr>
              <w:rPr>
                <w:rFonts w:asciiTheme="majorHAnsi" w:hAnsiTheme="majorHAnsi"/>
                <w:sz w:val="20"/>
              </w:rPr>
            </w:pPr>
            <w:r w:rsidRPr="0027514F">
              <w:rPr>
                <w:rFonts w:asciiTheme="majorHAnsi" w:hAnsiTheme="majorHAnsi"/>
                <w:sz w:val="20"/>
              </w:rPr>
              <w:t>20</w:t>
            </w:r>
            <w:r w:rsidR="005F7F2E">
              <w:rPr>
                <w:rFonts w:asciiTheme="majorHAnsi" w:hAnsiTheme="majorHAnsi"/>
                <w:sz w:val="20"/>
              </w:rPr>
              <w:t>26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3D082" w14:textId="24CF9AF6" w:rsidR="00D70C06" w:rsidRPr="0027514F" w:rsidRDefault="00B55D70" w:rsidP="00F16B8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2/16/2026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2F300" w14:textId="17D29ABF" w:rsidR="00D70C06" w:rsidRPr="0027514F" w:rsidRDefault="005F7F2E" w:rsidP="00EE61A4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Friday, December 19</w:t>
            </w:r>
            <w:r w:rsidRPr="005F7F2E">
              <w:rPr>
                <w:rFonts w:asciiTheme="majorHAnsi" w:hAnsiTheme="majorHAnsi"/>
                <w:sz w:val="20"/>
                <w:vertAlign w:val="superscript"/>
              </w:rPr>
              <w:t>th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136DE" w14:textId="522BCF31" w:rsidR="00D70C06" w:rsidRPr="0027514F" w:rsidRDefault="00000A9C" w:rsidP="004D486D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Friday</w:t>
            </w:r>
            <w:r w:rsidR="00975804">
              <w:rPr>
                <w:rFonts w:asciiTheme="majorHAnsi" w:hAnsiTheme="majorHAnsi"/>
                <w:sz w:val="20"/>
              </w:rPr>
              <w:t>, January 2</w:t>
            </w:r>
            <w:r w:rsidR="00975804" w:rsidRPr="00975804">
              <w:rPr>
                <w:rFonts w:asciiTheme="majorHAnsi" w:hAnsiTheme="majorHAnsi"/>
                <w:sz w:val="20"/>
                <w:vertAlign w:val="superscript"/>
              </w:rPr>
              <w:t>n</w:t>
            </w:r>
            <w:r w:rsidR="000B3681">
              <w:rPr>
                <w:rFonts w:asciiTheme="majorHAnsi" w:hAnsiTheme="majorHAnsi"/>
                <w:sz w:val="20"/>
                <w:vertAlign w:val="superscript"/>
              </w:rPr>
              <w:t>d</w:t>
            </w:r>
            <w:r w:rsidR="003677D4" w:rsidRPr="0027514F">
              <w:rPr>
                <w:rFonts w:asciiTheme="majorHAnsi" w:hAnsiTheme="majorHAnsi"/>
                <w:sz w:val="20"/>
              </w:rPr>
              <w:t xml:space="preserve">, </w:t>
            </w:r>
            <w:r w:rsidR="00975804">
              <w:rPr>
                <w:rFonts w:asciiTheme="majorHAnsi" w:hAnsiTheme="majorHAnsi"/>
                <w:sz w:val="20"/>
              </w:rPr>
              <w:t>3</w:t>
            </w:r>
            <w:r w:rsidR="00ED1267">
              <w:rPr>
                <w:rFonts w:asciiTheme="majorHAnsi" w:hAnsiTheme="majorHAnsi"/>
                <w:sz w:val="20"/>
              </w:rPr>
              <w:t xml:space="preserve"> p.m</w:t>
            </w:r>
            <w:r w:rsidR="00185282"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2C3C1" w14:textId="6A405011" w:rsidR="00D70C06" w:rsidRPr="0027514F" w:rsidRDefault="00975804" w:rsidP="00766939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Friday, January 9</w:t>
            </w:r>
            <w:r w:rsidRPr="00975804">
              <w:rPr>
                <w:rFonts w:asciiTheme="majorHAnsi" w:hAnsiTheme="majorHAnsi"/>
                <w:sz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</w:rPr>
              <w:t>, 3</w:t>
            </w:r>
            <w:r w:rsidR="00ED1267">
              <w:rPr>
                <w:rFonts w:asciiTheme="majorHAnsi" w:hAnsiTheme="majorHAnsi"/>
                <w:sz w:val="20"/>
              </w:rPr>
              <w:t xml:space="preserve"> p.m.</w:t>
            </w:r>
          </w:p>
        </w:tc>
      </w:tr>
      <w:tr w:rsidR="00D70C06" w14:paraId="1E5C7974" w14:textId="77777777" w:rsidTr="00CE0DE4">
        <w:trPr>
          <w:trHeight w:val="341"/>
        </w:trPr>
        <w:tc>
          <w:tcPr>
            <w:tcW w:w="2062" w:type="dxa"/>
            <w:vAlign w:val="center"/>
          </w:tcPr>
          <w:p w14:paraId="4763F37D" w14:textId="77777777" w:rsidR="00D70C06" w:rsidRPr="00314767" w:rsidRDefault="00D70C06" w:rsidP="00D70C06">
            <w:pPr>
              <w:rPr>
                <w:rFonts w:asciiTheme="majorHAnsi" w:hAnsiTheme="majorHAnsi"/>
                <w:sz w:val="20"/>
              </w:rPr>
            </w:pPr>
            <w:r w:rsidRPr="00314767">
              <w:rPr>
                <w:rFonts w:asciiTheme="majorHAnsi" w:hAnsiTheme="majorHAnsi"/>
                <w:sz w:val="20"/>
              </w:rPr>
              <w:t>Spring Dissertation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080D594" w14:textId="043B3DDE" w:rsidR="00D70C06" w:rsidRPr="0027514F" w:rsidRDefault="005F7F2E" w:rsidP="00D70C06">
            <w:pPr>
              <w:rPr>
                <w:rFonts w:asciiTheme="majorHAnsi" w:hAnsiTheme="majorHAnsi"/>
                <w:sz w:val="20"/>
              </w:rPr>
            </w:pPr>
            <w:r w:rsidRPr="0027514F">
              <w:rPr>
                <w:rFonts w:asciiTheme="majorHAnsi" w:hAnsiTheme="majorHAnsi"/>
                <w:sz w:val="20"/>
              </w:rPr>
              <w:t>20</w:t>
            </w:r>
            <w:r>
              <w:rPr>
                <w:rFonts w:asciiTheme="majorHAnsi" w:hAnsiTheme="majorHAnsi"/>
                <w:sz w:val="20"/>
              </w:rPr>
              <w:t>26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98E806E" w14:textId="77777777" w:rsidR="00D70C06" w:rsidRPr="0027514F" w:rsidRDefault="00D70C06" w:rsidP="002455C8">
            <w:pPr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AE1EADA" w14:textId="48C42FC9" w:rsidR="00D70C06" w:rsidRPr="0027514F" w:rsidRDefault="0071060D" w:rsidP="00023683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 xml:space="preserve">Friday, March </w:t>
            </w:r>
            <w:r w:rsidR="00511D58">
              <w:rPr>
                <w:rFonts w:asciiTheme="majorHAnsi" w:hAnsiTheme="majorHAnsi"/>
                <w:sz w:val="20"/>
              </w:rPr>
              <w:t>13</w:t>
            </w:r>
            <w:r w:rsidRPr="0071060D">
              <w:rPr>
                <w:rFonts w:asciiTheme="majorHAnsi" w:hAnsiTheme="majorHAnsi"/>
                <w:sz w:val="20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14:paraId="47FBA6CE" w14:textId="0EE6D0E3" w:rsidR="00D70C06" w:rsidRPr="0027514F" w:rsidRDefault="0071060D" w:rsidP="0076693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Friday, March</w:t>
            </w:r>
            <w:r w:rsidR="00AB74EF">
              <w:rPr>
                <w:rFonts w:asciiTheme="majorHAnsi" w:hAnsiTheme="majorHAnsi"/>
                <w:sz w:val="20"/>
              </w:rPr>
              <w:t xml:space="preserve"> 2</w:t>
            </w:r>
            <w:r w:rsidR="00D742CD">
              <w:rPr>
                <w:rFonts w:asciiTheme="majorHAnsi" w:hAnsiTheme="majorHAnsi"/>
                <w:sz w:val="20"/>
              </w:rPr>
              <w:t>0</w:t>
            </w:r>
            <w:r w:rsidR="00AB74EF" w:rsidRPr="00AB74EF">
              <w:rPr>
                <w:rFonts w:asciiTheme="majorHAnsi" w:hAnsiTheme="majorHAnsi"/>
                <w:sz w:val="20"/>
                <w:vertAlign w:val="superscript"/>
              </w:rPr>
              <w:t>th</w:t>
            </w:r>
            <w:r w:rsidR="00D70C06" w:rsidRPr="0027514F">
              <w:rPr>
                <w:rFonts w:asciiTheme="majorHAnsi" w:hAnsiTheme="majorHAnsi"/>
                <w:sz w:val="20"/>
              </w:rPr>
              <w:t>, 3 p.m.</w:t>
            </w:r>
          </w:p>
        </w:tc>
        <w:tc>
          <w:tcPr>
            <w:tcW w:w="3510" w:type="dxa"/>
            <w:vAlign w:val="center"/>
          </w:tcPr>
          <w:p w14:paraId="1C3AFF2F" w14:textId="11F99E39" w:rsidR="00D70C06" w:rsidRPr="0027514F" w:rsidRDefault="00ED1267" w:rsidP="0076693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Friday, April </w:t>
            </w:r>
            <w:r w:rsidR="00B46E20">
              <w:rPr>
                <w:rFonts w:asciiTheme="majorHAnsi" w:hAnsiTheme="majorHAnsi"/>
                <w:sz w:val="20"/>
              </w:rPr>
              <w:t>3</w:t>
            </w:r>
            <w:r w:rsidR="00B46E20" w:rsidRPr="00B46E20">
              <w:rPr>
                <w:rFonts w:asciiTheme="majorHAnsi" w:hAnsiTheme="majorHAnsi"/>
                <w:sz w:val="20"/>
                <w:vertAlign w:val="superscript"/>
              </w:rPr>
              <w:t>rd</w:t>
            </w:r>
            <w:r>
              <w:rPr>
                <w:rFonts w:asciiTheme="majorHAnsi" w:hAnsiTheme="majorHAnsi"/>
                <w:sz w:val="20"/>
              </w:rPr>
              <w:t>, 3 p.m.</w:t>
            </w:r>
          </w:p>
        </w:tc>
      </w:tr>
      <w:tr w:rsidR="00D70C06" w14:paraId="3DA72B71" w14:textId="77777777" w:rsidTr="00CE0DE4">
        <w:trPr>
          <w:trHeight w:val="341"/>
        </w:trPr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5CAC26A3" w14:textId="77777777" w:rsidR="00D70C06" w:rsidRPr="00314767" w:rsidRDefault="00D70C06" w:rsidP="00D70C06">
            <w:pPr>
              <w:rPr>
                <w:rFonts w:asciiTheme="majorHAnsi" w:hAnsiTheme="majorHAnsi"/>
                <w:sz w:val="20"/>
              </w:rPr>
            </w:pPr>
            <w:r w:rsidRPr="00314767">
              <w:rPr>
                <w:rFonts w:asciiTheme="majorHAnsi" w:hAnsiTheme="majorHAnsi"/>
                <w:sz w:val="20"/>
              </w:rPr>
              <w:t>Spring Thesis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330B4" w14:textId="5E7CC1AB" w:rsidR="00D70C06" w:rsidRPr="0027514F" w:rsidRDefault="005F7F2E" w:rsidP="00D70C06">
            <w:pPr>
              <w:rPr>
                <w:rFonts w:asciiTheme="majorHAnsi" w:hAnsiTheme="majorHAnsi"/>
                <w:sz w:val="20"/>
              </w:rPr>
            </w:pPr>
            <w:r w:rsidRPr="0027514F">
              <w:rPr>
                <w:rFonts w:asciiTheme="majorHAnsi" w:hAnsiTheme="majorHAnsi"/>
                <w:sz w:val="20"/>
              </w:rPr>
              <w:t>20</w:t>
            </w:r>
            <w:r>
              <w:rPr>
                <w:rFonts w:asciiTheme="majorHAnsi" w:hAnsiTheme="majorHAnsi"/>
                <w:sz w:val="20"/>
              </w:rPr>
              <w:t>26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9803C0A" w14:textId="77777777" w:rsidR="00D70C06" w:rsidRPr="0027514F" w:rsidRDefault="00D70C06" w:rsidP="002455C8">
            <w:pPr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C0C86" w14:textId="52411CE1" w:rsidR="00D70C06" w:rsidRPr="0027514F" w:rsidRDefault="00185282" w:rsidP="00023683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Friday, April </w:t>
            </w:r>
            <w:r w:rsidR="00CE6877">
              <w:rPr>
                <w:rFonts w:asciiTheme="majorHAnsi" w:hAnsiTheme="majorHAnsi"/>
                <w:sz w:val="20"/>
              </w:rPr>
              <w:t>3</w:t>
            </w:r>
            <w:r w:rsidR="00CE6877" w:rsidRPr="00CE6877">
              <w:rPr>
                <w:rFonts w:asciiTheme="majorHAnsi" w:hAnsiTheme="majorHAnsi"/>
                <w:sz w:val="20"/>
                <w:vertAlign w:val="superscript"/>
              </w:rPr>
              <w:t>rd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2C92FB2" w14:textId="2B31E850" w:rsidR="00D70C06" w:rsidRPr="0027514F" w:rsidRDefault="00185282" w:rsidP="0076693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Friday, April </w:t>
            </w:r>
            <w:r w:rsidR="00892913">
              <w:rPr>
                <w:rFonts w:asciiTheme="majorHAnsi" w:hAnsiTheme="majorHAnsi"/>
                <w:sz w:val="20"/>
              </w:rPr>
              <w:t>1</w:t>
            </w:r>
            <w:r w:rsidR="00617467">
              <w:rPr>
                <w:rFonts w:asciiTheme="majorHAnsi" w:hAnsiTheme="majorHAnsi"/>
                <w:sz w:val="20"/>
              </w:rPr>
              <w:t>0</w:t>
            </w:r>
            <w:r w:rsidR="00892913" w:rsidRPr="00892913">
              <w:rPr>
                <w:rFonts w:asciiTheme="majorHAnsi" w:hAnsiTheme="majorHAnsi"/>
                <w:sz w:val="20"/>
                <w:vertAlign w:val="superscript"/>
              </w:rPr>
              <w:t>th</w:t>
            </w:r>
            <w:r w:rsidR="0013774F">
              <w:rPr>
                <w:rFonts w:asciiTheme="majorHAnsi" w:hAnsiTheme="majorHAnsi"/>
                <w:sz w:val="20"/>
              </w:rPr>
              <w:t>,</w:t>
            </w:r>
            <w:r w:rsidR="00D70C06" w:rsidRPr="0027514F">
              <w:rPr>
                <w:rFonts w:asciiTheme="majorHAnsi" w:hAnsiTheme="majorHAnsi"/>
                <w:sz w:val="20"/>
              </w:rPr>
              <w:t xml:space="preserve"> 3 p.m.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B37904A" w14:textId="1BE3E63A" w:rsidR="00D70C06" w:rsidRPr="0027514F" w:rsidRDefault="00892913" w:rsidP="0076693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Frida</w:t>
            </w:r>
            <w:r w:rsidR="007E33E4">
              <w:rPr>
                <w:rFonts w:asciiTheme="majorHAnsi" w:hAnsiTheme="majorHAnsi"/>
                <w:sz w:val="20"/>
              </w:rPr>
              <w:t>y, April 24</w:t>
            </w:r>
            <w:r w:rsidR="007E33E4" w:rsidRPr="007E33E4">
              <w:rPr>
                <w:rFonts w:asciiTheme="majorHAnsi" w:hAnsiTheme="majorHAnsi"/>
                <w:sz w:val="20"/>
                <w:vertAlign w:val="superscript"/>
              </w:rPr>
              <w:t>th</w:t>
            </w:r>
            <w:r w:rsidR="00D70C06" w:rsidRPr="0027514F">
              <w:rPr>
                <w:rFonts w:asciiTheme="majorHAnsi" w:hAnsiTheme="majorHAnsi"/>
                <w:sz w:val="20"/>
              </w:rPr>
              <w:t>, 3 p.m.</w:t>
            </w:r>
          </w:p>
        </w:tc>
      </w:tr>
      <w:tr w:rsidR="00C55D82" w14:paraId="3DBDBD6C" w14:textId="77777777" w:rsidTr="00CE0DE4">
        <w:trPr>
          <w:trHeight w:val="321"/>
        </w:trPr>
        <w:tc>
          <w:tcPr>
            <w:tcW w:w="2062" w:type="dxa"/>
            <w:shd w:val="clear" w:color="auto" w:fill="F2F2F2"/>
            <w:vAlign w:val="center"/>
          </w:tcPr>
          <w:p w14:paraId="513A6F9B" w14:textId="77777777" w:rsidR="00C55D82" w:rsidRPr="00314767" w:rsidRDefault="00C55D82" w:rsidP="00C55D82">
            <w:pPr>
              <w:rPr>
                <w:rFonts w:asciiTheme="majorHAnsi" w:hAnsiTheme="majorHAnsi"/>
                <w:sz w:val="20"/>
              </w:rPr>
            </w:pPr>
            <w:r w:rsidRPr="00314767">
              <w:rPr>
                <w:rFonts w:asciiTheme="majorHAnsi" w:hAnsiTheme="majorHAnsi"/>
                <w:sz w:val="20"/>
              </w:rPr>
              <w:t>Early for Summer</w:t>
            </w:r>
            <w:r w:rsidRPr="00314767">
              <w:rPr>
                <w:rFonts w:asciiTheme="majorHAnsi" w:hAnsiTheme="majorHAnsi"/>
                <w:sz w:val="20"/>
                <w:vertAlign w:val="superscript"/>
              </w:rPr>
              <w:t>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9D87A2E" w14:textId="7838E589" w:rsidR="00C55D82" w:rsidRPr="0027514F" w:rsidRDefault="00C55D82" w:rsidP="00C55D82">
            <w:pPr>
              <w:rPr>
                <w:rFonts w:asciiTheme="majorHAnsi" w:hAnsiTheme="majorHAnsi"/>
                <w:sz w:val="20"/>
              </w:rPr>
            </w:pPr>
            <w:r w:rsidRPr="0027514F">
              <w:rPr>
                <w:rFonts w:asciiTheme="majorHAnsi" w:hAnsiTheme="majorHAnsi"/>
                <w:sz w:val="20"/>
              </w:rPr>
              <w:t>20</w:t>
            </w:r>
            <w:r>
              <w:rPr>
                <w:rFonts w:asciiTheme="majorHAnsi" w:hAnsiTheme="majorHAnsi"/>
                <w:sz w:val="20"/>
              </w:rPr>
              <w:t>26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0D40DA2" w14:textId="3FFCC19F" w:rsidR="00C55D82" w:rsidRPr="004E5DF4" w:rsidRDefault="00C55D82" w:rsidP="00C55D82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7/13/2026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21BA7F0" w14:textId="055E6B42" w:rsidR="00C55D82" w:rsidRPr="004E5DF4" w:rsidRDefault="00C55D82" w:rsidP="00C55D82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Friday, April 24</w:t>
            </w:r>
            <w:r w:rsidRPr="007E33E4">
              <w:rPr>
                <w:rFonts w:asciiTheme="majorHAnsi" w:hAnsiTheme="majorHAnsi"/>
                <w:sz w:val="20"/>
                <w:vertAlign w:val="superscript"/>
              </w:rPr>
              <w:t>th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6A0682D8" w14:textId="1A3C21EF" w:rsidR="00C55D82" w:rsidRPr="0027514F" w:rsidRDefault="00C55D82" w:rsidP="00C55D82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Friday, May </w:t>
            </w:r>
            <w:r w:rsidR="00DA1E48">
              <w:rPr>
                <w:rFonts w:asciiTheme="majorHAnsi" w:hAnsiTheme="majorHAnsi"/>
                <w:sz w:val="20"/>
              </w:rPr>
              <w:t>1</w:t>
            </w:r>
            <w:r w:rsidR="00DA1E48" w:rsidRPr="00DA1E48">
              <w:rPr>
                <w:rFonts w:asciiTheme="majorHAnsi" w:hAnsiTheme="majorHAnsi"/>
                <w:sz w:val="20"/>
                <w:vertAlign w:val="superscript"/>
              </w:rPr>
              <w:t>st</w:t>
            </w:r>
            <w:r w:rsidRPr="0027514F">
              <w:rPr>
                <w:rFonts w:asciiTheme="majorHAnsi" w:hAnsiTheme="majorHAnsi"/>
                <w:sz w:val="20"/>
              </w:rPr>
              <w:t xml:space="preserve">, </w:t>
            </w:r>
            <w:r>
              <w:rPr>
                <w:rFonts w:asciiTheme="majorHAnsi" w:hAnsiTheme="majorHAnsi"/>
                <w:sz w:val="20"/>
              </w:rPr>
              <w:t>3 p.m.</w:t>
            </w:r>
          </w:p>
        </w:tc>
        <w:tc>
          <w:tcPr>
            <w:tcW w:w="3510" w:type="dxa"/>
            <w:shd w:val="clear" w:color="auto" w:fill="F2F2F2"/>
            <w:vAlign w:val="center"/>
          </w:tcPr>
          <w:p w14:paraId="16D67E73" w14:textId="73934771" w:rsidR="00C55D82" w:rsidRPr="0027514F" w:rsidRDefault="00C55D82" w:rsidP="00C55D82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Friday, May </w:t>
            </w:r>
            <w:r w:rsidR="004F07E9">
              <w:rPr>
                <w:rFonts w:asciiTheme="majorHAnsi" w:hAnsiTheme="majorHAnsi"/>
                <w:sz w:val="20"/>
              </w:rPr>
              <w:t>8</w:t>
            </w:r>
            <w:r w:rsidRPr="00BB2C23">
              <w:rPr>
                <w:rFonts w:asciiTheme="majorHAnsi" w:hAnsiTheme="majorHAnsi"/>
                <w:sz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</w:rPr>
              <w:t>, 3 p.m.</w:t>
            </w:r>
          </w:p>
        </w:tc>
      </w:tr>
      <w:tr w:rsidR="00D70C06" w14:paraId="749BBB5A" w14:textId="77777777" w:rsidTr="00CE0DE4">
        <w:trPr>
          <w:trHeight w:val="350"/>
        </w:trPr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3318A231" w14:textId="77777777" w:rsidR="00D70C06" w:rsidRPr="00314767" w:rsidRDefault="00D70C06" w:rsidP="0017008A">
            <w:pPr>
              <w:rPr>
                <w:rFonts w:asciiTheme="majorHAnsi" w:hAnsiTheme="majorHAnsi"/>
                <w:sz w:val="20"/>
              </w:rPr>
            </w:pPr>
            <w:r w:rsidRPr="00314767">
              <w:rPr>
                <w:rFonts w:asciiTheme="majorHAnsi" w:hAnsiTheme="majorHAnsi"/>
                <w:sz w:val="20"/>
              </w:rPr>
              <w:t>Summer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2EFFE" w14:textId="2FC28A3E" w:rsidR="00D70C06" w:rsidRPr="0027514F" w:rsidRDefault="005F7F2E" w:rsidP="00D70C06">
            <w:pPr>
              <w:rPr>
                <w:rFonts w:asciiTheme="majorHAnsi" w:hAnsiTheme="majorHAnsi"/>
                <w:sz w:val="20"/>
              </w:rPr>
            </w:pPr>
            <w:r w:rsidRPr="0027514F">
              <w:rPr>
                <w:rFonts w:asciiTheme="majorHAnsi" w:hAnsiTheme="majorHAnsi"/>
                <w:sz w:val="20"/>
              </w:rPr>
              <w:t>20</w:t>
            </w:r>
            <w:r>
              <w:rPr>
                <w:rFonts w:asciiTheme="majorHAnsi" w:hAnsiTheme="majorHAnsi"/>
                <w:sz w:val="20"/>
              </w:rPr>
              <w:t>26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88DB3F9" w14:textId="77777777" w:rsidR="00D70C06" w:rsidRPr="004E5DF4" w:rsidRDefault="00D70C06" w:rsidP="002455C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E22FD" w14:textId="6D997F18" w:rsidR="00D70C06" w:rsidRPr="004E5DF4" w:rsidRDefault="004E5DF4" w:rsidP="00023683">
            <w:pPr>
              <w:rPr>
                <w:rFonts w:asciiTheme="majorHAnsi" w:hAnsiTheme="majorHAnsi"/>
                <w:sz w:val="20"/>
              </w:rPr>
            </w:pPr>
            <w:r w:rsidRPr="004E5DF4">
              <w:rPr>
                <w:rFonts w:asciiTheme="majorHAnsi" w:hAnsiTheme="majorHAnsi"/>
                <w:sz w:val="20"/>
              </w:rPr>
              <w:t>Friday, July 24th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DD0FAFB" w14:textId="4403BC24" w:rsidR="00D70C06" w:rsidRPr="0027514F" w:rsidRDefault="007A1A5B" w:rsidP="00F16B8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Friday, July 31</w:t>
            </w:r>
            <w:r w:rsidRPr="007A1A5B">
              <w:rPr>
                <w:rFonts w:asciiTheme="majorHAnsi" w:hAnsiTheme="majorHAnsi"/>
                <w:sz w:val="20"/>
                <w:vertAlign w:val="superscript"/>
              </w:rPr>
              <w:t>st</w:t>
            </w:r>
            <w:r w:rsidR="00D70C06" w:rsidRPr="0027514F">
              <w:rPr>
                <w:rFonts w:asciiTheme="majorHAnsi" w:hAnsiTheme="majorHAnsi"/>
                <w:sz w:val="20"/>
              </w:rPr>
              <w:t>, 3 p.m.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5395C6E" w14:textId="322F6096" w:rsidR="00D70C06" w:rsidRPr="0027514F" w:rsidRDefault="007A1A5B" w:rsidP="00F16B8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Friday, August 14</w:t>
            </w:r>
            <w:r w:rsidRPr="007A1A5B">
              <w:rPr>
                <w:rFonts w:asciiTheme="majorHAnsi" w:hAnsiTheme="majorHAnsi"/>
                <w:sz w:val="20"/>
                <w:vertAlign w:val="superscript"/>
              </w:rPr>
              <w:t>th</w:t>
            </w:r>
            <w:r w:rsidR="00D70C06" w:rsidRPr="0027514F">
              <w:rPr>
                <w:rFonts w:asciiTheme="majorHAnsi" w:hAnsiTheme="majorHAnsi"/>
                <w:sz w:val="20"/>
              </w:rPr>
              <w:t>, 3 p.m.</w:t>
            </w:r>
          </w:p>
        </w:tc>
      </w:tr>
      <w:tr w:rsidR="00D70C06" w14:paraId="0659DF3F" w14:textId="77777777" w:rsidTr="00CE0DE4">
        <w:trPr>
          <w:trHeight w:val="368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6F7245" w14:textId="77777777" w:rsidR="00D70C06" w:rsidRPr="00314767" w:rsidRDefault="00D70C06" w:rsidP="00D70C06">
            <w:pPr>
              <w:rPr>
                <w:rFonts w:asciiTheme="majorHAnsi" w:hAnsiTheme="majorHAnsi"/>
                <w:sz w:val="20"/>
              </w:rPr>
            </w:pPr>
            <w:r w:rsidRPr="00314767">
              <w:rPr>
                <w:rFonts w:asciiTheme="majorHAnsi" w:hAnsiTheme="majorHAnsi"/>
                <w:sz w:val="20"/>
              </w:rPr>
              <w:t>Early for Fall</w:t>
            </w:r>
            <w:r w:rsidRPr="00314767">
              <w:rPr>
                <w:rFonts w:asciiTheme="majorHAnsi" w:hAnsiTheme="majorHAnsi"/>
                <w:sz w:val="20"/>
                <w:vertAlign w:val="superscript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F7D3B" w14:textId="4E2FF136" w:rsidR="00D70C06" w:rsidRPr="0027514F" w:rsidRDefault="005F7F2E" w:rsidP="00D70C06">
            <w:pPr>
              <w:rPr>
                <w:rFonts w:asciiTheme="majorHAnsi" w:hAnsiTheme="majorHAnsi"/>
                <w:sz w:val="20"/>
              </w:rPr>
            </w:pPr>
            <w:r w:rsidRPr="0027514F">
              <w:rPr>
                <w:rFonts w:asciiTheme="majorHAnsi" w:hAnsiTheme="majorHAnsi"/>
                <w:sz w:val="20"/>
              </w:rPr>
              <w:t>20</w:t>
            </w:r>
            <w:r>
              <w:rPr>
                <w:rFonts w:asciiTheme="majorHAnsi" w:hAnsiTheme="majorHAnsi"/>
                <w:sz w:val="20"/>
              </w:rPr>
              <w:t>26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43B2B" w14:textId="04D86EF1" w:rsidR="00D70C06" w:rsidRPr="0027514F" w:rsidRDefault="001B16B3" w:rsidP="0027514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9/28/2026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8EA87B" w14:textId="3852E6D2" w:rsidR="00D70C06" w:rsidRPr="0027514F" w:rsidRDefault="00B60658" w:rsidP="00B61298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Friday, August 7</w:t>
            </w:r>
            <w:r w:rsidRPr="00B60658">
              <w:rPr>
                <w:rFonts w:asciiTheme="majorHAnsi" w:hAnsiTheme="majorHAnsi"/>
                <w:sz w:val="20"/>
                <w:vertAlign w:val="superscript"/>
              </w:rPr>
              <w:t>th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E23194" w14:textId="339E389A" w:rsidR="00D70C06" w:rsidRPr="0027514F" w:rsidRDefault="004F0627" w:rsidP="00F16B8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Friday, August 14</w:t>
            </w:r>
            <w:r w:rsidRPr="004F0627">
              <w:rPr>
                <w:rFonts w:asciiTheme="majorHAnsi" w:hAnsiTheme="majorHAnsi"/>
                <w:sz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</w:rPr>
              <w:t>, 3 p.m.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94CBC4" w14:textId="551B67C7" w:rsidR="00D70C06" w:rsidRPr="0027514F" w:rsidRDefault="004F0627" w:rsidP="00F16B87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Friday, August 28</w:t>
            </w:r>
            <w:r w:rsidRPr="004F0627">
              <w:rPr>
                <w:rFonts w:asciiTheme="majorHAnsi" w:hAnsiTheme="majorHAnsi"/>
                <w:sz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</w:rPr>
              <w:t>, 3 p.m.</w:t>
            </w:r>
          </w:p>
        </w:tc>
      </w:tr>
      <w:tr w:rsidR="00D70C06" w14:paraId="50510808" w14:textId="77777777" w:rsidTr="00CE0DE4">
        <w:trPr>
          <w:trHeight w:val="44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A7A" w14:textId="77777777" w:rsidR="00D70C06" w:rsidRPr="0027514F" w:rsidRDefault="00D70C06" w:rsidP="004953E8">
            <w:pPr>
              <w:rPr>
                <w:rFonts w:asciiTheme="majorHAnsi" w:hAnsiTheme="majorHAnsi"/>
                <w:b/>
                <w:sz w:val="20"/>
              </w:rPr>
            </w:pPr>
            <w:r w:rsidRPr="0027514F">
              <w:rPr>
                <w:rFonts w:asciiTheme="majorHAnsi" w:hAnsiTheme="majorHAnsi"/>
                <w:b/>
                <w:sz w:val="20"/>
                <w:u w:val="single"/>
              </w:rPr>
              <w:t>All deadlines are firm</w:t>
            </w:r>
            <w:r w:rsidRPr="0027514F">
              <w:rPr>
                <w:rFonts w:asciiTheme="majorHAnsi" w:hAnsiTheme="majorHAnsi"/>
                <w:b/>
                <w:sz w:val="20"/>
              </w:rPr>
              <w:t xml:space="preserve">. Exceptions cannot be granted by TAD Services.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282B3" w14:textId="77777777" w:rsidR="00D70C06" w:rsidRPr="0027514F" w:rsidRDefault="002455C8" w:rsidP="0063001E">
            <w:pPr>
              <w:rPr>
                <w:rFonts w:asciiTheme="majorHAnsi" w:hAnsiTheme="majorHAnsi"/>
                <w:b/>
                <w:sz w:val="20"/>
              </w:rPr>
            </w:pPr>
            <w:r w:rsidRPr="0027514F">
              <w:rPr>
                <w:rFonts w:asciiTheme="majorHAnsi" w:hAnsiTheme="majorHAnsi"/>
                <w:b/>
                <w:sz w:val="20"/>
              </w:rPr>
              <w:t xml:space="preserve">This deadline is set by the registrar’s office.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F8B2" w14:textId="77777777" w:rsidR="00D70C06" w:rsidRPr="0027514F" w:rsidRDefault="00D70C06" w:rsidP="00D70C06">
            <w:pPr>
              <w:rPr>
                <w:rFonts w:asciiTheme="majorHAnsi" w:hAnsiTheme="majorHAnsi"/>
                <w:b/>
                <w:sz w:val="20"/>
              </w:rPr>
            </w:pPr>
            <w:r w:rsidRPr="0027514F">
              <w:rPr>
                <w:rFonts w:asciiTheme="majorHAnsi" w:hAnsiTheme="majorHAnsi"/>
                <w:b/>
                <w:sz w:val="20"/>
              </w:rPr>
              <w:t xml:space="preserve">If you defend after this deadline, you </w:t>
            </w:r>
            <w:r w:rsidRPr="0027514F">
              <w:rPr>
                <w:rFonts w:asciiTheme="majorHAnsi" w:hAnsiTheme="majorHAnsi"/>
                <w:b/>
                <w:sz w:val="20"/>
                <w:u w:val="single"/>
              </w:rPr>
              <w:t>will not</w:t>
            </w:r>
            <w:r w:rsidRPr="0027514F">
              <w:rPr>
                <w:rFonts w:asciiTheme="majorHAnsi" w:hAnsiTheme="majorHAnsi"/>
                <w:b/>
                <w:sz w:val="20"/>
              </w:rPr>
              <w:t xml:space="preserve"> graduate in your intended term.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C59D" w14:textId="59FDA31D" w:rsidR="00D70C06" w:rsidRPr="0027514F" w:rsidRDefault="0063001E" w:rsidP="0027514F">
            <w:pPr>
              <w:rPr>
                <w:rFonts w:asciiTheme="majorHAnsi" w:hAnsiTheme="majorHAnsi"/>
                <w:b/>
                <w:sz w:val="20"/>
              </w:rPr>
            </w:pPr>
            <w:r w:rsidRPr="0027514F">
              <w:rPr>
                <w:rFonts w:asciiTheme="majorHAnsi" w:hAnsiTheme="majorHAnsi"/>
                <w:b/>
                <w:sz w:val="20"/>
              </w:rPr>
              <w:t>The d</w:t>
            </w:r>
            <w:r w:rsidR="00D70C06" w:rsidRPr="0027514F">
              <w:rPr>
                <w:rFonts w:asciiTheme="majorHAnsi" w:hAnsiTheme="majorHAnsi"/>
                <w:b/>
                <w:sz w:val="20"/>
              </w:rPr>
              <w:t xml:space="preserve">ocument’s content must be </w:t>
            </w:r>
            <w:r w:rsidR="00D70C06" w:rsidRPr="0027514F">
              <w:rPr>
                <w:rFonts w:asciiTheme="majorHAnsi" w:hAnsiTheme="majorHAnsi"/>
                <w:b/>
                <w:sz w:val="20"/>
                <w:u w:val="single"/>
              </w:rPr>
              <w:t>final</w:t>
            </w:r>
            <w:r w:rsidR="00D70C06" w:rsidRPr="0027514F">
              <w:rPr>
                <w:rFonts w:asciiTheme="majorHAnsi" w:hAnsiTheme="majorHAnsi"/>
                <w:b/>
                <w:sz w:val="20"/>
              </w:rPr>
              <w:t xml:space="preserve">. </w:t>
            </w:r>
            <w:r w:rsidR="0027514F" w:rsidRPr="0027514F">
              <w:rPr>
                <w:rFonts w:asciiTheme="majorHAnsi" w:hAnsiTheme="majorHAnsi"/>
                <w:b/>
                <w:sz w:val="20"/>
              </w:rPr>
              <w:t>Only formatting changes allowed after this date.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3091B" w14:textId="6E5BF4C6" w:rsidR="00D70C06" w:rsidRPr="0027514F" w:rsidRDefault="00D70C06" w:rsidP="00844835">
            <w:pPr>
              <w:rPr>
                <w:rFonts w:asciiTheme="majorHAnsi" w:hAnsiTheme="majorHAnsi"/>
                <w:b/>
                <w:sz w:val="20"/>
              </w:rPr>
            </w:pPr>
            <w:r w:rsidRPr="0027514F">
              <w:rPr>
                <w:rFonts w:asciiTheme="majorHAnsi" w:hAnsiTheme="majorHAnsi"/>
                <w:b/>
                <w:sz w:val="20"/>
              </w:rPr>
              <w:t>Students must m</w:t>
            </w:r>
            <w:r w:rsidR="00844835" w:rsidRPr="0027514F">
              <w:rPr>
                <w:rFonts w:asciiTheme="majorHAnsi" w:hAnsiTheme="majorHAnsi"/>
                <w:b/>
                <w:sz w:val="20"/>
              </w:rPr>
              <w:t>e</w:t>
            </w:r>
            <w:r w:rsidRPr="0027514F">
              <w:rPr>
                <w:rFonts w:asciiTheme="majorHAnsi" w:hAnsiTheme="majorHAnsi"/>
                <w:b/>
                <w:sz w:val="20"/>
              </w:rPr>
              <w:t>et the “Format Review Deadline” to qualify for this deadline.</w:t>
            </w:r>
            <w:r w:rsidR="00CE0DE4">
              <w:rPr>
                <w:rFonts w:asciiTheme="majorHAnsi" w:hAnsiTheme="majorHAnsi"/>
                <w:b/>
                <w:sz w:val="20"/>
              </w:rPr>
              <w:t xml:space="preserve"> All steps in the TAD Process must be complete by this deadline. </w:t>
            </w:r>
          </w:p>
        </w:tc>
      </w:tr>
    </w:tbl>
    <w:p w14:paraId="4C2E032A" w14:textId="091F3E9A" w:rsidR="00395635" w:rsidRPr="0027514F" w:rsidRDefault="003256BE" w:rsidP="001E34B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  <w:vertAlign w:val="superscript"/>
        </w:rPr>
        <w:t>1</w:t>
      </w:r>
      <w:r w:rsidR="002455C8" w:rsidRPr="0027514F">
        <w:rPr>
          <w:rFonts w:asciiTheme="majorHAnsi" w:hAnsiTheme="majorHAnsi"/>
          <w:b/>
          <w:sz w:val="20"/>
          <w:vertAlign w:val="superscript"/>
        </w:rPr>
        <w:t xml:space="preserve"> </w:t>
      </w:r>
      <w:r w:rsidR="002455C8" w:rsidRPr="0027514F">
        <w:rPr>
          <w:rFonts w:asciiTheme="majorHAnsi" w:hAnsiTheme="majorHAnsi"/>
          <w:b/>
          <w:sz w:val="20"/>
        </w:rPr>
        <w:t xml:space="preserve">Early </w:t>
      </w:r>
      <w:r>
        <w:rPr>
          <w:rFonts w:asciiTheme="majorHAnsi" w:hAnsiTheme="majorHAnsi"/>
          <w:b/>
          <w:sz w:val="20"/>
        </w:rPr>
        <w:t>Filing</w:t>
      </w:r>
      <w:r w:rsidR="00395635" w:rsidRPr="0027514F">
        <w:rPr>
          <w:rFonts w:asciiTheme="majorHAnsi" w:hAnsiTheme="majorHAnsi"/>
          <w:b/>
          <w:sz w:val="20"/>
        </w:rPr>
        <w:t>:</w:t>
      </w:r>
      <w:r w:rsidR="00395635" w:rsidRPr="0027514F">
        <w:rPr>
          <w:rFonts w:asciiTheme="majorHAnsi" w:hAnsiTheme="majorHAnsi"/>
          <w:sz w:val="20"/>
        </w:rPr>
        <w:t xml:space="preserve"> Deadlines cannot be moved. If you miss </w:t>
      </w:r>
      <w:r w:rsidR="0063001E" w:rsidRPr="0027514F">
        <w:rPr>
          <w:rFonts w:asciiTheme="majorHAnsi" w:hAnsiTheme="majorHAnsi"/>
          <w:sz w:val="20"/>
        </w:rPr>
        <w:t xml:space="preserve">any </w:t>
      </w:r>
      <w:r w:rsidR="00395635" w:rsidRPr="0027514F">
        <w:rPr>
          <w:rFonts w:asciiTheme="majorHAnsi" w:hAnsiTheme="majorHAnsi"/>
          <w:sz w:val="20"/>
        </w:rPr>
        <w:t xml:space="preserve">deadline for your intended </w:t>
      </w:r>
      <w:r w:rsidR="0063001E" w:rsidRPr="0027514F">
        <w:rPr>
          <w:rFonts w:asciiTheme="majorHAnsi" w:hAnsiTheme="majorHAnsi"/>
          <w:sz w:val="20"/>
        </w:rPr>
        <w:t xml:space="preserve">semester </w:t>
      </w:r>
      <w:r w:rsidR="00395635" w:rsidRPr="0027514F">
        <w:rPr>
          <w:rFonts w:asciiTheme="majorHAnsi" w:hAnsiTheme="majorHAnsi"/>
          <w:sz w:val="20"/>
        </w:rPr>
        <w:t>of graduation, you may avoid paying tuition</w:t>
      </w:r>
      <w:r w:rsidR="001E34BA" w:rsidRPr="0027514F">
        <w:rPr>
          <w:rFonts w:asciiTheme="majorHAnsi" w:hAnsiTheme="majorHAnsi"/>
          <w:sz w:val="20"/>
        </w:rPr>
        <w:t xml:space="preserve"> and fees</w:t>
      </w:r>
      <w:r w:rsidR="00395635" w:rsidRPr="0027514F">
        <w:rPr>
          <w:rFonts w:asciiTheme="majorHAnsi" w:hAnsiTheme="majorHAnsi"/>
          <w:sz w:val="20"/>
        </w:rPr>
        <w:t xml:space="preserve"> in the following </w:t>
      </w:r>
      <w:r w:rsidR="0063001E" w:rsidRPr="0027514F">
        <w:rPr>
          <w:rFonts w:asciiTheme="majorHAnsi" w:hAnsiTheme="majorHAnsi"/>
          <w:sz w:val="20"/>
        </w:rPr>
        <w:t xml:space="preserve">semester </w:t>
      </w:r>
      <w:r w:rsidR="00395635" w:rsidRPr="0027514F">
        <w:rPr>
          <w:rFonts w:asciiTheme="majorHAnsi" w:hAnsiTheme="majorHAnsi"/>
          <w:sz w:val="20"/>
        </w:rPr>
        <w:t>if you meet the following requirements:</w:t>
      </w:r>
    </w:p>
    <w:p w14:paraId="4E1999E8" w14:textId="1187B23A" w:rsidR="00395635" w:rsidRPr="0027514F" w:rsidRDefault="00395635" w:rsidP="00844835">
      <w:pPr>
        <w:pStyle w:val="ListParagraph"/>
        <w:numPr>
          <w:ilvl w:val="0"/>
          <w:numId w:val="6"/>
        </w:numPr>
        <w:ind w:left="540"/>
        <w:rPr>
          <w:rFonts w:asciiTheme="majorHAnsi" w:hAnsiTheme="majorHAnsi"/>
          <w:sz w:val="20"/>
        </w:rPr>
      </w:pPr>
      <w:r w:rsidRPr="0027514F">
        <w:rPr>
          <w:rFonts w:asciiTheme="majorHAnsi" w:hAnsiTheme="majorHAnsi"/>
          <w:sz w:val="20"/>
        </w:rPr>
        <w:t xml:space="preserve">You have no Visa restriction requiring you to be registered in the </w:t>
      </w:r>
      <w:r w:rsidR="0063001E" w:rsidRPr="0027514F">
        <w:rPr>
          <w:rFonts w:asciiTheme="majorHAnsi" w:hAnsiTheme="majorHAnsi"/>
          <w:sz w:val="20"/>
        </w:rPr>
        <w:t xml:space="preserve">semester </w:t>
      </w:r>
      <w:r w:rsidRPr="0027514F">
        <w:rPr>
          <w:rFonts w:asciiTheme="majorHAnsi" w:hAnsiTheme="majorHAnsi"/>
          <w:sz w:val="20"/>
        </w:rPr>
        <w:t>you graduate. (You can c</w:t>
      </w:r>
      <w:r w:rsidR="00687C0D">
        <w:rPr>
          <w:rFonts w:asciiTheme="majorHAnsi" w:hAnsiTheme="majorHAnsi"/>
          <w:sz w:val="20"/>
        </w:rPr>
        <w:t>ontact</w:t>
      </w:r>
      <w:r w:rsidRPr="0027514F">
        <w:rPr>
          <w:rFonts w:asciiTheme="majorHAnsi" w:hAnsiTheme="majorHAnsi"/>
          <w:sz w:val="20"/>
        </w:rPr>
        <w:t xml:space="preserve"> the International Student Services office at </w:t>
      </w:r>
      <w:r w:rsidR="00F513D4">
        <w:rPr>
          <w:rFonts w:asciiTheme="majorHAnsi" w:hAnsiTheme="majorHAnsi"/>
          <w:sz w:val="20"/>
        </w:rPr>
        <w:t>isss@ohio.edu</w:t>
      </w:r>
      <w:r w:rsidRPr="0027514F">
        <w:rPr>
          <w:rFonts w:asciiTheme="majorHAnsi" w:hAnsiTheme="majorHAnsi"/>
          <w:sz w:val="20"/>
        </w:rPr>
        <w:t xml:space="preserve"> to confirm your eligibility.)</w:t>
      </w:r>
    </w:p>
    <w:p w14:paraId="47324B19" w14:textId="77777777" w:rsidR="00395635" w:rsidRPr="0027514F" w:rsidRDefault="00395635" w:rsidP="00844835">
      <w:pPr>
        <w:pStyle w:val="ListParagraph"/>
        <w:numPr>
          <w:ilvl w:val="0"/>
          <w:numId w:val="6"/>
        </w:numPr>
        <w:ind w:left="540"/>
        <w:rPr>
          <w:rFonts w:asciiTheme="majorHAnsi" w:hAnsiTheme="majorHAnsi"/>
          <w:sz w:val="20"/>
        </w:rPr>
      </w:pPr>
      <w:r w:rsidRPr="0027514F">
        <w:rPr>
          <w:rFonts w:asciiTheme="majorHAnsi" w:hAnsiTheme="majorHAnsi"/>
          <w:sz w:val="20"/>
        </w:rPr>
        <w:t>You have no obligations to your home college (all coursework complete, all requirements met).</w:t>
      </w:r>
    </w:p>
    <w:p w14:paraId="6F77D48C" w14:textId="36AF93C2" w:rsidR="00395635" w:rsidRDefault="00395635" w:rsidP="00844835">
      <w:pPr>
        <w:pStyle w:val="ListParagraph"/>
        <w:numPr>
          <w:ilvl w:val="0"/>
          <w:numId w:val="6"/>
        </w:numPr>
        <w:ind w:left="540"/>
        <w:rPr>
          <w:rFonts w:asciiTheme="majorHAnsi" w:hAnsiTheme="majorHAnsi"/>
          <w:sz w:val="20"/>
        </w:rPr>
      </w:pPr>
      <w:r w:rsidRPr="0027514F">
        <w:rPr>
          <w:rFonts w:asciiTheme="majorHAnsi" w:hAnsiTheme="majorHAnsi"/>
          <w:sz w:val="20"/>
        </w:rPr>
        <w:t>You</w:t>
      </w:r>
      <w:r w:rsidR="001E34BA" w:rsidRPr="0027514F">
        <w:rPr>
          <w:rFonts w:asciiTheme="majorHAnsi" w:hAnsiTheme="majorHAnsi"/>
          <w:sz w:val="20"/>
        </w:rPr>
        <w:t xml:space="preserve"> meet </w:t>
      </w:r>
      <w:r w:rsidRPr="0027514F">
        <w:rPr>
          <w:rFonts w:asciiTheme="majorHAnsi" w:hAnsiTheme="majorHAnsi"/>
          <w:sz w:val="20"/>
        </w:rPr>
        <w:t>all posted</w:t>
      </w:r>
      <w:r w:rsidR="001E34BA" w:rsidRPr="0027514F">
        <w:rPr>
          <w:rFonts w:asciiTheme="majorHAnsi" w:hAnsiTheme="majorHAnsi"/>
          <w:sz w:val="20"/>
        </w:rPr>
        <w:t xml:space="preserve"> “Early”</w:t>
      </w:r>
      <w:r w:rsidRPr="0027514F">
        <w:rPr>
          <w:rFonts w:asciiTheme="majorHAnsi" w:hAnsiTheme="majorHAnsi"/>
          <w:sz w:val="20"/>
        </w:rPr>
        <w:t xml:space="preserve"> deadlines. </w:t>
      </w:r>
    </w:p>
    <w:p w14:paraId="08C45006" w14:textId="28452F71" w:rsidR="003256BE" w:rsidRPr="003256BE" w:rsidRDefault="003256BE" w:rsidP="003256BE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**Please Note: This deadline falls during Spring Break, please plan accordingly.</w:t>
      </w:r>
    </w:p>
    <w:sectPr w:rsidR="003256BE" w:rsidRPr="003256BE" w:rsidSect="002B5486">
      <w:headerReference w:type="default" r:id="rId8"/>
      <w:footerReference w:type="default" r:id="rId9"/>
      <w:pgSz w:w="15840" w:h="12240" w:orient="landscape"/>
      <w:pgMar w:top="720" w:right="1440" w:bottom="1080" w:left="144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3D16" w14:textId="77777777" w:rsidR="00A67410" w:rsidRDefault="00A67410" w:rsidP="008F79D6">
      <w:r>
        <w:separator/>
      </w:r>
    </w:p>
  </w:endnote>
  <w:endnote w:type="continuationSeparator" w:id="0">
    <w:p w14:paraId="277A3760" w14:textId="77777777" w:rsidR="00A67410" w:rsidRDefault="00A67410" w:rsidP="008F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A8C9" w14:textId="1E41CBFC" w:rsidR="00B61298" w:rsidRPr="0027514F" w:rsidRDefault="00B61298" w:rsidP="002455C8">
    <w:pPr>
      <w:pStyle w:val="Footer"/>
      <w:tabs>
        <w:tab w:val="clear" w:pos="4680"/>
        <w:tab w:val="clear" w:pos="9360"/>
        <w:tab w:val="right" w:pos="12870"/>
      </w:tabs>
      <w:rPr>
        <w:rFonts w:asciiTheme="majorHAnsi" w:hAnsiTheme="majorHAnsi"/>
      </w:rPr>
    </w:pPr>
    <w:hyperlink r:id="rId1" w:history="1">
      <w:r w:rsidRPr="0027514F">
        <w:rPr>
          <w:rStyle w:val="Hyperlink"/>
          <w:rFonts w:asciiTheme="majorHAnsi" w:hAnsiTheme="majorHAnsi"/>
        </w:rPr>
        <w:t>http://www.ohio.edu/tad</w:t>
      </w:r>
    </w:hyperlink>
    <w:r w:rsidRPr="0027514F">
      <w:rPr>
        <w:rFonts w:asciiTheme="majorHAnsi" w:hAnsiTheme="majorHAnsi"/>
      </w:rPr>
      <w:tab/>
      <w:t>tad@ohio.edu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B09B8" w14:textId="77777777" w:rsidR="00A67410" w:rsidRDefault="00A67410" w:rsidP="008F79D6">
      <w:r>
        <w:separator/>
      </w:r>
    </w:p>
  </w:footnote>
  <w:footnote w:type="continuationSeparator" w:id="0">
    <w:p w14:paraId="2CC4F8F3" w14:textId="77777777" w:rsidR="00A67410" w:rsidRDefault="00A67410" w:rsidP="008F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1F4D" w14:textId="77777777" w:rsidR="00B61298" w:rsidRDefault="00B61298" w:rsidP="006921EF">
    <w:pPr>
      <w:pStyle w:val="Header"/>
      <w:tabs>
        <w:tab w:val="clear" w:pos="4680"/>
        <w:tab w:val="clear" w:pos="9360"/>
        <w:tab w:val="left" w:pos="76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45C4"/>
    <w:multiLevelType w:val="hybridMultilevel"/>
    <w:tmpl w:val="472258C6"/>
    <w:lvl w:ilvl="0" w:tplc="2604B7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6046"/>
    <w:multiLevelType w:val="hybridMultilevel"/>
    <w:tmpl w:val="E3A2553E"/>
    <w:lvl w:ilvl="0" w:tplc="7DF6D4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6F81"/>
    <w:multiLevelType w:val="hybridMultilevel"/>
    <w:tmpl w:val="21901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F2378"/>
    <w:multiLevelType w:val="multilevel"/>
    <w:tmpl w:val="A1F22D18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3F932FB6"/>
    <w:multiLevelType w:val="hybridMultilevel"/>
    <w:tmpl w:val="24285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217D5"/>
    <w:multiLevelType w:val="hybridMultilevel"/>
    <w:tmpl w:val="65840C14"/>
    <w:lvl w:ilvl="0" w:tplc="5FEA07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37C9B"/>
    <w:multiLevelType w:val="hybridMultilevel"/>
    <w:tmpl w:val="0F18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1899975">
    <w:abstractNumId w:val="2"/>
  </w:num>
  <w:num w:numId="2" w16cid:durableId="330180752">
    <w:abstractNumId w:val="4"/>
  </w:num>
  <w:num w:numId="3" w16cid:durableId="1255355816">
    <w:abstractNumId w:val="1"/>
  </w:num>
  <w:num w:numId="4" w16cid:durableId="424765021">
    <w:abstractNumId w:val="0"/>
  </w:num>
  <w:num w:numId="5" w16cid:durableId="362749078">
    <w:abstractNumId w:val="5"/>
  </w:num>
  <w:num w:numId="6" w16cid:durableId="1926111079">
    <w:abstractNumId w:val="3"/>
  </w:num>
  <w:num w:numId="7" w16cid:durableId="1791434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A5"/>
    <w:rsid w:val="00000A9C"/>
    <w:rsid w:val="000010F8"/>
    <w:rsid w:val="00023683"/>
    <w:rsid w:val="000239C9"/>
    <w:rsid w:val="00031410"/>
    <w:rsid w:val="00037BAA"/>
    <w:rsid w:val="00045161"/>
    <w:rsid w:val="00060329"/>
    <w:rsid w:val="00083E05"/>
    <w:rsid w:val="000846D1"/>
    <w:rsid w:val="00084D1D"/>
    <w:rsid w:val="000B3681"/>
    <w:rsid w:val="000B3B85"/>
    <w:rsid w:val="000C635F"/>
    <w:rsid w:val="000E2D92"/>
    <w:rsid w:val="000E4CAE"/>
    <w:rsid w:val="0013774F"/>
    <w:rsid w:val="00142046"/>
    <w:rsid w:val="0014241F"/>
    <w:rsid w:val="0014650A"/>
    <w:rsid w:val="00156FBF"/>
    <w:rsid w:val="001677A0"/>
    <w:rsid w:val="0017008A"/>
    <w:rsid w:val="00182F55"/>
    <w:rsid w:val="00185282"/>
    <w:rsid w:val="001B16B3"/>
    <w:rsid w:val="001B1897"/>
    <w:rsid w:val="001D7187"/>
    <w:rsid w:val="001E34BA"/>
    <w:rsid w:val="002223A7"/>
    <w:rsid w:val="002455C8"/>
    <w:rsid w:val="00246D54"/>
    <w:rsid w:val="0027514F"/>
    <w:rsid w:val="002B184E"/>
    <w:rsid w:val="002B5486"/>
    <w:rsid w:val="002C5319"/>
    <w:rsid w:val="002D1F37"/>
    <w:rsid w:val="002E51EF"/>
    <w:rsid w:val="00314767"/>
    <w:rsid w:val="003172FB"/>
    <w:rsid w:val="003256BE"/>
    <w:rsid w:val="00332A57"/>
    <w:rsid w:val="00333A9B"/>
    <w:rsid w:val="003677D4"/>
    <w:rsid w:val="003768BE"/>
    <w:rsid w:val="00391B83"/>
    <w:rsid w:val="00395635"/>
    <w:rsid w:val="003D0E37"/>
    <w:rsid w:val="003D244A"/>
    <w:rsid w:val="003D4D98"/>
    <w:rsid w:val="003E70BA"/>
    <w:rsid w:val="00400719"/>
    <w:rsid w:val="00411291"/>
    <w:rsid w:val="00415B25"/>
    <w:rsid w:val="004953E8"/>
    <w:rsid w:val="004A0F4D"/>
    <w:rsid w:val="004D486D"/>
    <w:rsid w:val="004E4B39"/>
    <w:rsid w:val="004E5DF4"/>
    <w:rsid w:val="004F0627"/>
    <w:rsid w:val="004F07E9"/>
    <w:rsid w:val="00511D58"/>
    <w:rsid w:val="00523057"/>
    <w:rsid w:val="00530A0B"/>
    <w:rsid w:val="00532289"/>
    <w:rsid w:val="005A6644"/>
    <w:rsid w:val="005C1AEF"/>
    <w:rsid w:val="005D18E9"/>
    <w:rsid w:val="005F7F2E"/>
    <w:rsid w:val="00615955"/>
    <w:rsid w:val="00615BD4"/>
    <w:rsid w:val="00617467"/>
    <w:rsid w:val="0063001E"/>
    <w:rsid w:val="0064287E"/>
    <w:rsid w:val="00652C1F"/>
    <w:rsid w:val="006604D7"/>
    <w:rsid w:val="00685917"/>
    <w:rsid w:val="00687C0D"/>
    <w:rsid w:val="006921EF"/>
    <w:rsid w:val="00695D33"/>
    <w:rsid w:val="006F549B"/>
    <w:rsid w:val="00700332"/>
    <w:rsid w:val="0070503D"/>
    <w:rsid w:val="0071060D"/>
    <w:rsid w:val="007148E0"/>
    <w:rsid w:val="00725A10"/>
    <w:rsid w:val="00752119"/>
    <w:rsid w:val="00756083"/>
    <w:rsid w:val="00756400"/>
    <w:rsid w:val="00766939"/>
    <w:rsid w:val="007739F0"/>
    <w:rsid w:val="007831BC"/>
    <w:rsid w:val="007A1A5B"/>
    <w:rsid w:val="007A48E7"/>
    <w:rsid w:val="007A6EBF"/>
    <w:rsid w:val="007D1A6E"/>
    <w:rsid w:val="007E33E4"/>
    <w:rsid w:val="0080359A"/>
    <w:rsid w:val="00811F0B"/>
    <w:rsid w:val="00815756"/>
    <w:rsid w:val="00822C7E"/>
    <w:rsid w:val="00827DBF"/>
    <w:rsid w:val="00843334"/>
    <w:rsid w:val="00844835"/>
    <w:rsid w:val="00856732"/>
    <w:rsid w:val="00886FEF"/>
    <w:rsid w:val="00892408"/>
    <w:rsid w:val="00892913"/>
    <w:rsid w:val="00894042"/>
    <w:rsid w:val="008C19E5"/>
    <w:rsid w:val="008C7A71"/>
    <w:rsid w:val="008F79D6"/>
    <w:rsid w:val="009121B8"/>
    <w:rsid w:val="009264B6"/>
    <w:rsid w:val="00934159"/>
    <w:rsid w:val="00937B7B"/>
    <w:rsid w:val="00960681"/>
    <w:rsid w:val="00975804"/>
    <w:rsid w:val="00976205"/>
    <w:rsid w:val="00976440"/>
    <w:rsid w:val="009A0757"/>
    <w:rsid w:val="009B1FCF"/>
    <w:rsid w:val="009E6741"/>
    <w:rsid w:val="00A16AC7"/>
    <w:rsid w:val="00A353C1"/>
    <w:rsid w:val="00A6276F"/>
    <w:rsid w:val="00A67410"/>
    <w:rsid w:val="00A95B4F"/>
    <w:rsid w:val="00A95C0D"/>
    <w:rsid w:val="00AA73B5"/>
    <w:rsid w:val="00AB74EF"/>
    <w:rsid w:val="00AE2F79"/>
    <w:rsid w:val="00AE7300"/>
    <w:rsid w:val="00AF7BA5"/>
    <w:rsid w:val="00B23C20"/>
    <w:rsid w:val="00B34E07"/>
    <w:rsid w:val="00B4381D"/>
    <w:rsid w:val="00B44694"/>
    <w:rsid w:val="00B46E20"/>
    <w:rsid w:val="00B55D70"/>
    <w:rsid w:val="00B60658"/>
    <w:rsid w:val="00B61298"/>
    <w:rsid w:val="00BB2C23"/>
    <w:rsid w:val="00C0131C"/>
    <w:rsid w:val="00C02683"/>
    <w:rsid w:val="00C45BC0"/>
    <w:rsid w:val="00C55D82"/>
    <w:rsid w:val="00C8535D"/>
    <w:rsid w:val="00CB00C6"/>
    <w:rsid w:val="00CB2C5F"/>
    <w:rsid w:val="00CB58E8"/>
    <w:rsid w:val="00CD375F"/>
    <w:rsid w:val="00CD617E"/>
    <w:rsid w:val="00CD61B4"/>
    <w:rsid w:val="00CD6E75"/>
    <w:rsid w:val="00CE0DE4"/>
    <w:rsid w:val="00CE1954"/>
    <w:rsid w:val="00CE6877"/>
    <w:rsid w:val="00D00F7B"/>
    <w:rsid w:val="00D0262B"/>
    <w:rsid w:val="00D04401"/>
    <w:rsid w:val="00D25D45"/>
    <w:rsid w:val="00D36A29"/>
    <w:rsid w:val="00D5190B"/>
    <w:rsid w:val="00D5614C"/>
    <w:rsid w:val="00D70C06"/>
    <w:rsid w:val="00D742CD"/>
    <w:rsid w:val="00D80177"/>
    <w:rsid w:val="00DA1E48"/>
    <w:rsid w:val="00DC547F"/>
    <w:rsid w:val="00DD1E3D"/>
    <w:rsid w:val="00DF6E0A"/>
    <w:rsid w:val="00E01DF6"/>
    <w:rsid w:val="00E05BC9"/>
    <w:rsid w:val="00E12C60"/>
    <w:rsid w:val="00E16E02"/>
    <w:rsid w:val="00E321B9"/>
    <w:rsid w:val="00E46140"/>
    <w:rsid w:val="00E52DFE"/>
    <w:rsid w:val="00E64374"/>
    <w:rsid w:val="00E72594"/>
    <w:rsid w:val="00E76832"/>
    <w:rsid w:val="00EB3CEF"/>
    <w:rsid w:val="00EB5DE0"/>
    <w:rsid w:val="00EB78D6"/>
    <w:rsid w:val="00EC3E89"/>
    <w:rsid w:val="00EC428E"/>
    <w:rsid w:val="00ED1267"/>
    <w:rsid w:val="00ED29BE"/>
    <w:rsid w:val="00EE219A"/>
    <w:rsid w:val="00EE4993"/>
    <w:rsid w:val="00EE61A4"/>
    <w:rsid w:val="00EF61DB"/>
    <w:rsid w:val="00EF76A2"/>
    <w:rsid w:val="00F05FF3"/>
    <w:rsid w:val="00F07619"/>
    <w:rsid w:val="00F108BC"/>
    <w:rsid w:val="00F16B87"/>
    <w:rsid w:val="00F24D4B"/>
    <w:rsid w:val="00F42465"/>
    <w:rsid w:val="00F47872"/>
    <w:rsid w:val="00F513D4"/>
    <w:rsid w:val="00F71B98"/>
    <w:rsid w:val="00F75D0D"/>
    <w:rsid w:val="00FD1A16"/>
    <w:rsid w:val="00FF5909"/>
    <w:rsid w:val="00FF59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CBB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F7BA5"/>
    <w:rPr>
      <w:rFonts w:cs="Times New Roman"/>
      <w:b/>
      <w:bCs/>
    </w:rPr>
  </w:style>
  <w:style w:type="character" w:customStyle="1" w:styleId="style3">
    <w:name w:val="style3"/>
    <w:basedOn w:val="DefaultParagraphFont"/>
    <w:uiPriority w:val="99"/>
    <w:rsid w:val="00AF7BA5"/>
    <w:rPr>
      <w:rFonts w:cs="Times New Roman"/>
    </w:rPr>
  </w:style>
  <w:style w:type="character" w:customStyle="1" w:styleId="style1">
    <w:name w:val="style1"/>
    <w:basedOn w:val="DefaultParagraphFont"/>
    <w:uiPriority w:val="99"/>
    <w:rsid w:val="00AF7BA5"/>
    <w:rPr>
      <w:rFonts w:cs="Times New Roman"/>
    </w:rPr>
  </w:style>
  <w:style w:type="paragraph" w:styleId="NormalWeb">
    <w:name w:val="Normal (Web)"/>
    <w:basedOn w:val="Normal"/>
    <w:uiPriority w:val="99"/>
    <w:rsid w:val="00AF7BA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725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AE730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B5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7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9D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8F7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9D6"/>
    <w:rPr>
      <w:rFonts w:cs="Times New Roman"/>
      <w:sz w:val="24"/>
    </w:rPr>
  </w:style>
  <w:style w:type="character" w:styleId="FollowedHyperlink">
    <w:name w:val="FollowedHyperlink"/>
    <w:basedOn w:val="DefaultParagraphFont"/>
    <w:uiPriority w:val="99"/>
    <w:rsid w:val="00937B7B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1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6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d@ohi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io.edu/t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2300</Characters>
  <Application>Microsoft Office Word</Application>
  <DocSecurity>0</DocSecurity>
  <Lines>94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Thesis and Dissertation Deadlines</vt:lpstr>
    </vt:vector>
  </TitlesOfParts>
  <Company>TAD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Thesis and Dissertation Deadlines</dc:title>
  <dc:subject/>
  <dc:creator>Angie McCutcheon</dc:creator>
  <cp:keywords/>
  <cp:lastModifiedBy>Wojciech Jadwisienczak</cp:lastModifiedBy>
  <cp:revision>2</cp:revision>
  <cp:lastPrinted>2016-10-12T14:22:00Z</cp:lastPrinted>
  <dcterms:created xsi:type="dcterms:W3CDTF">2025-06-23T21:18:00Z</dcterms:created>
  <dcterms:modified xsi:type="dcterms:W3CDTF">2025-06-23T21:18:00Z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e8b472f4-dde2-4d11-b7b9-e8f0fabf0a1f</vt:lpwstr>
  </property>
</Properties>
</file>