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CE" w:rsidRPr="00F033AA" w:rsidRDefault="00F033AA">
      <w:pPr>
        <w:rPr>
          <w:b/>
        </w:rPr>
      </w:pPr>
      <w:r w:rsidRPr="00F033AA">
        <w:rPr>
          <w:b/>
        </w:rPr>
        <w:t>Job Opening</w:t>
      </w:r>
      <w:r w:rsidR="00950642">
        <w:rPr>
          <w:b/>
        </w:rPr>
        <w:t>s</w:t>
      </w:r>
      <w:r w:rsidRPr="00F033AA">
        <w:rPr>
          <w:b/>
        </w:rPr>
        <w:t>:</w:t>
      </w:r>
    </w:p>
    <w:p w:rsidR="00F033AA" w:rsidRPr="00F033AA" w:rsidRDefault="00F033AA">
      <w:pPr>
        <w:rPr>
          <w:u w:val="single"/>
        </w:rPr>
      </w:pPr>
      <w:r w:rsidRPr="00F033AA">
        <w:rPr>
          <w:u w:val="single"/>
        </w:rPr>
        <w:t>Hopewell Health Centers</w:t>
      </w:r>
    </w:p>
    <w:p w:rsidR="00F033AA" w:rsidRPr="00F033AA" w:rsidRDefault="00F033AA">
      <w:pPr>
        <w:rPr>
          <w:u w:val="single"/>
        </w:rPr>
      </w:pPr>
      <w:r w:rsidRPr="00F033AA">
        <w:rPr>
          <w:u w:val="single"/>
        </w:rPr>
        <w:t>HVCRC Clinical Coordinator</w:t>
      </w:r>
    </w:p>
    <w:p w:rsidR="00F033AA" w:rsidRDefault="00F033AA">
      <w:r>
        <w:t>Come join our fun team in beautiful</w:t>
      </w:r>
      <w:r w:rsidR="00070884">
        <w:t>,</w:t>
      </w:r>
      <w:r>
        <w:t xml:space="preserve"> southeastern Ohio.  Our Athens child/adolescent team seeks a full time mental health professional with Ohio license (LSW/MSW, LPC, LPCC, LMFT) to provide individual and group counseling for male adolescents at </w:t>
      </w:r>
      <w:r w:rsidR="00070884">
        <w:t xml:space="preserve">a </w:t>
      </w:r>
      <w:r>
        <w:t xml:space="preserve">residential, DYS-alternative site, Hocking Valley Community Residential Center (HVCRC), in Nelsonville, Ohio.  Position will provide risk assessment, intakes, team meeting reviews, counseling, and coordinate staff trainings and intern participation for 32 hours/week at HVCRC, and 8 hours/week at Hopewell’s child/adolescent site on Columbus Rd., Athens, Ohio.  Part-time work may also be considered. </w:t>
      </w:r>
      <w:r w:rsidR="00950642">
        <w:t>Our team provides some free in-house CEUs each year, will cover recertification, and will provide a salary increase upon achieving higher licensure.  Position is eligible for a potential loan forgiveness program</w:t>
      </w:r>
      <w:r w:rsidR="007C5F98">
        <w:t>, and a 401k match</w:t>
      </w:r>
      <w:r w:rsidR="00950642">
        <w:t xml:space="preserve">.  </w:t>
      </w:r>
      <w:r>
        <w:t xml:space="preserve"> LISW-S or LPCC-S is preferred, and experience with youth, juvenile justice, and evidence-based trauma treatment is preferred.  </w:t>
      </w:r>
      <w:r w:rsidR="00950642">
        <w:t xml:space="preserve">Please direct letter of interest and resume to </w:t>
      </w:r>
      <w:hyperlink r:id="rId4" w:history="1">
        <w:r w:rsidR="00950642" w:rsidRPr="00B6206A">
          <w:rPr>
            <w:rStyle w:val="Hyperlink"/>
          </w:rPr>
          <w:t>Micki.lamb@hopewellhealth.org</w:t>
        </w:r>
      </w:hyperlink>
    </w:p>
    <w:p w:rsidR="00950642" w:rsidRDefault="00950642"/>
    <w:p w:rsidR="00950642" w:rsidRPr="00950642" w:rsidRDefault="00950642">
      <w:pPr>
        <w:rPr>
          <w:u w:val="single"/>
        </w:rPr>
      </w:pPr>
      <w:r w:rsidRPr="00950642">
        <w:rPr>
          <w:u w:val="single"/>
        </w:rPr>
        <w:t>School-Based Therapist</w:t>
      </w:r>
      <w:r>
        <w:rPr>
          <w:u w:val="single"/>
        </w:rPr>
        <w:t>s</w:t>
      </w:r>
    </w:p>
    <w:p w:rsidR="00950642" w:rsidRDefault="00950642">
      <w:r>
        <w:t xml:space="preserve">Two full time elementary school positions are available within Athens County.  Part time positions may be considered.  Ohio counselor, social worker, or MFT required, and trainees will be considered.  Position will provide individual therapy, and some family and group therapy and coordination to southeastern Ohio youth and families.  Therapist will work with a case manager and a Hopewell therapeutic team.  </w:t>
      </w:r>
      <w:r w:rsidR="007C5F98">
        <w:t>Our team provides some free in-house CEUs each year, will cover recertification, and will provide a salary increase upon achieving higher licensure.  Position is eligible for a potential loan forgiveness program, and a 401k match.   LISW-S or LPCC-S is preferred, and experie</w:t>
      </w:r>
      <w:r w:rsidR="007C5F98">
        <w:t>nce with youth, school systems</w:t>
      </w:r>
      <w:r w:rsidR="007C5F98">
        <w:t>, and evidence-based trauma treatment is preferred.  Please direct letter of interest and resume to</w:t>
      </w:r>
      <w:r w:rsidR="007C5F98">
        <w:t xml:space="preserve"> </w:t>
      </w:r>
      <w:hyperlink r:id="rId5" w:history="1">
        <w:r w:rsidR="007C5F98" w:rsidRPr="00B6206A">
          <w:rPr>
            <w:rStyle w:val="Hyperlink"/>
          </w:rPr>
          <w:t>linda.richardson@hopewellhealth.org</w:t>
        </w:r>
      </w:hyperlink>
      <w:r w:rsidR="007C5F98">
        <w:t>.</w:t>
      </w:r>
    </w:p>
    <w:p w:rsidR="007C5F98" w:rsidRDefault="007C5F98">
      <w:bookmarkStart w:id="0" w:name="_GoBack"/>
      <w:bookmarkEnd w:id="0"/>
    </w:p>
    <w:p w:rsidR="007C5F98" w:rsidRPr="007C5F98" w:rsidRDefault="007C5F98">
      <w:pPr>
        <w:rPr>
          <w:u w:val="single"/>
        </w:rPr>
      </w:pPr>
      <w:r w:rsidRPr="007C5F98">
        <w:rPr>
          <w:u w:val="single"/>
        </w:rPr>
        <w:t>CPST/Child Case Manager</w:t>
      </w:r>
    </w:p>
    <w:p w:rsidR="007C5F98" w:rsidRDefault="007C5F98">
      <w:r>
        <w:t xml:space="preserve">A full time position is available for support of children, adolescents, and families in Athens County.  A bachelor’s degree in a related field is desired, as well as experience working with youth, schools, and other community systems. Familiarity with child development, parenting, and trauma-informed care is preferred.  Driver’s license and proof of insurance is required.  Part time position may be considered.  Please direct letter of interest and resume to </w:t>
      </w:r>
      <w:hyperlink r:id="rId6" w:history="1">
        <w:r w:rsidRPr="00B6206A">
          <w:rPr>
            <w:rStyle w:val="Hyperlink"/>
          </w:rPr>
          <w:t>linda.richardson@hopewellhealth.org</w:t>
        </w:r>
      </w:hyperlink>
      <w:r>
        <w:t>.</w:t>
      </w:r>
    </w:p>
    <w:p w:rsidR="007C5F98" w:rsidRDefault="007C5F98"/>
    <w:sectPr w:rsidR="007C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AA"/>
    <w:rsid w:val="00070884"/>
    <w:rsid w:val="00661915"/>
    <w:rsid w:val="007C5F98"/>
    <w:rsid w:val="00950642"/>
    <w:rsid w:val="00BE0354"/>
    <w:rsid w:val="00F0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D215"/>
  <w15:chartTrackingRefBased/>
  <w15:docId w15:val="{273800DF-E4E3-4C26-AEBE-A8D30051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richardson@hopewellhealth.org" TargetMode="External"/><Relationship Id="rId5" Type="http://schemas.openxmlformats.org/officeDocument/2006/relationships/hyperlink" Target="mailto:linda.richardson@hopewellhealth.org" TargetMode="External"/><Relationship Id="rId4" Type="http://schemas.openxmlformats.org/officeDocument/2006/relationships/hyperlink" Target="mailto:Micki.lamb@hopewel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Hopewell Health Centers, Inc.</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Lamb</dc:creator>
  <cp:keywords/>
  <dc:description/>
  <cp:lastModifiedBy>Micki Lamb</cp:lastModifiedBy>
  <cp:revision>2</cp:revision>
  <dcterms:created xsi:type="dcterms:W3CDTF">2021-09-28T18:22:00Z</dcterms:created>
  <dcterms:modified xsi:type="dcterms:W3CDTF">2021-09-28T18:22:00Z</dcterms:modified>
</cp:coreProperties>
</file>